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0C" w:rsidRPr="00810120" w:rsidRDefault="00DA520C" w:rsidP="00DA520C">
      <w:pPr>
        <w:spacing w:after="0"/>
        <w:jc w:val="center"/>
        <w:rPr>
          <w:sz w:val="28"/>
          <w:szCs w:val="28"/>
        </w:rPr>
      </w:pPr>
      <w:r w:rsidRPr="00810120">
        <w:rPr>
          <w:sz w:val="28"/>
          <w:szCs w:val="28"/>
        </w:rPr>
        <w:t>Міністерство освіти і науки України</w:t>
      </w:r>
    </w:p>
    <w:p w:rsidR="00DA520C" w:rsidRPr="00810120" w:rsidRDefault="00DA520C" w:rsidP="00DA520C">
      <w:pPr>
        <w:spacing w:after="0" w:line="360" w:lineRule="auto"/>
        <w:jc w:val="center"/>
        <w:rPr>
          <w:sz w:val="28"/>
          <w:szCs w:val="28"/>
        </w:rPr>
      </w:pPr>
      <w:r w:rsidRPr="00810120">
        <w:rPr>
          <w:sz w:val="28"/>
          <w:szCs w:val="28"/>
        </w:rPr>
        <w:t>Харківський національний педагогічний університет імені Г.С. Сковороди</w:t>
      </w: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both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both"/>
        <w:rPr>
          <w:rFonts w:eastAsia="SimSun"/>
          <w:sz w:val="28"/>
          <w:szCs w:val="28"/>
          <w:lang w:eastAsia="zh-CN"/>
        </w:rPr>
      </w:pPr>
    </w:p>
    <w:p w:rsidR="00DA520C" w:rsidRPr="004069EE" w:rsidRDefault="00DA520C" w:rsidP="00DA520C">
      <w:pPr>
        <w:autoSpaceDE w:val="0"/>
        <w:autoSpaceDN w:val="0"/>
        <w:adjustRightInd w:val="0"/>
        <w:spacing w:after="0" w:line="360" w:lineRule="auto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eastAsia="zh-CN"/>
        </w:rPr>
        <w:tab/>
      </w: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both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both"/>
        <w:rPr>
          <w:rFonts w:eastAsia="SimSun"/>
          <w:sz w:val="28"/>
          <w:szCs w:val="28"/>
          <w:lang w:eastAsia="zh-CN"/>
        </w:rPr>
      </w:pPr>
    </w:p>
    <w:p w:rsidR="00DA520C" w:rsidRPr="001D28CB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Гризун Л.Е.</w:t>
      </w:r>
      <w:r w:rsidRPr="001D28CB">
        <w:rPr>
          <w:rFonts w:eastAsia="SimSun"/>
          <w:b/>
          <w:sz w:val="28"/>
          <w:szCs w:val="28"/>
          <w:lang w:eastAsia="zh-CN"/>
        </w:rPr>
        <w:t xml:space="preserve"> </w:t>
      </w: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both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both"/>
        <w:rPr>
          <w:rFonts w:eastAsia="SimSun"/>
          <w:sz w:val="28"/>
          <w:szCs w:val="28"/>
          <w:lang w:eastAsia="zh-CN"/>
        </w:rPr>
      </w:pPr>
    </w:p>
    <w:p w:rsidR="00DA520C" w:rsidRPr="00E1109C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b/>
          <w:sz w:val="32"/>
          <w:szCs w:val="32"/>
          <w:lang w:eastAsia="zh-CN"/>
        </w:rPr>
      </w:pPr>
      <w:r w:rsidRPr="00E1109C">
        <w:rPr>
          <w:rFonts w:eastAsia="SimSun"/>
          <w:b/>
          <w:sz w:val="32"/>
          <w:szCs w:val="32"/>
          <w:lang w:eastAsia="zh-CN"/>
        </w:rPr>
        <w:t>Інформаційні системи і технології у науково-дослідній роботі</w:t>
      </w:r>
    </w:p>
    <w:p w:rsidR="00DA520C" w:rsidRDefault="00DA520C" w:rsidP="00DA520C">
      <w:pPr>
        <w:autoSpaceDE w:val="0"/>
        <w:autoSpaceDN w:val="0"/>
        <w:adjustRightInd w:val="0"/>
        <w:spacing w:after="0"/>
        <w:jc w:val="center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/>
        <w:jc w:val="center"/>
        <w:rPr>
          <w:rFonts w:eastAsia="SimSun"/>
          <w:b/>
          <w:i/>
          <w:sz w:val="28"/>
          <w:szCs w:val="28"/>
          <w:lang w:eastAsia="zh-CN"/>
        </w:rPr>
      </w:pPr>
      <w:r>
        <w:rPr>
          <w:rFonts w:eastAsia="SimSun"/>
          <w:b/>
          <w:i/>
          <w:sz w:val="28"/>
          <w:szCs w:val="28"/>
          <w:lang w:eastAsia="zh-CN"/>
        </w:rPr>
        <w:t>М</w:t>
      </w:r>
      <w:r w:rsidRPr="00E1109C">
        <w:rPr>
          <w:rFonts w:eastAsia="SimSun"/>
          <w:b/>
          <w:i/>
          <w:sz w:val="28"/>
          <w:szCs w:val="28"/>
          <w:lang w:eastAsia="zh-CN"/>
        </w:rPr>
        <w:t>етодичні рекомендації</w:t>
      </w:r>
      <w:r>
        <w:rPr>
          <w:rFonts w:eastAsia="SimSun"/>
          <w:b/>
          <w:i/>
          <w:sz w:val="28"/>
          <w:szCs w:val="28"/>
          <w:lang w:eastAsia="zh-CN"/>
        </w:rPr>
        <w:t xml:space="preserve"> </w:t>
      </w:r>
    </w:p>
    <w:p w:rsidR="00DA520C" w:rsidRDefault="00DA520C" w:rsidP="00DA520C">
      <w:pPr>
        <w:autoSpaceDE w:val="0"/>
        <w:autoSpaceDN w:val="0"/>
        <w:adjustRightInd w:val="0"/>
        <w:spacing w:after="0"/>
        <w:jc w:val="center"/>
        <w:rPr>
          <w:i/>
          <w:iCs/>
        </w:rPr>
      </w:pPr>
      <w:r w:rsidRPr="00C21256">
        <w:rPr>
          <w:i/>
          <w:iCs/>
        </w:rPr>
        <w:t xml:space="preserve">для здобувачів третього (науково-освітнього) рівня вищої освіти </w:t>
      </w:r>
    </w:p>
    <w:p w:rsidR="00DA520C" w:rsidRPr="00C21256" w:rsidRDefault="00DA520C" w:rsidP="00DA520C">
      <w:pPr>
        <w:autoSpaceDE w:val="0"/>
        <w:autoSpaceDN w:val="0"/>
        <w:adjustRightInd w:val="0"/>
        <w:spacing w:after="0"/>
        <w:jc w:val="center"/>
        <w:rPr>
          <w:rFonts w:eastAsia="SimSun"/>
          <w:i/>
          <w:lang w:eastAsia="zh-CN"/>
        </w:rPr>
      </w:pPr>
      <w:r w:rsidRPr="00C21256">
        <w:rPr>
          <w:i/>
          <w:iCs/>
        </w:rPr>
        <w:t>спеціальності 011  Науки про освіту</w:t>
      </w: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 </w:t>
      </w:r>
    </w:p>
    <w:p w:rsidR="00DA520C" w:rsidRDefault="00DA520C" w:rsidP="00DA520C">
      <w:pPr>
        <w:autoSpaceDE w:val="0"/>
        <w:autoSpaceDN w:val="0"/>
        <w:adjustRightInd w:val="0"/>
        <w:spacing w:after="0"/>
        <w:ind w:left="4678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/>
        <w:ind w:left="4678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/>
        <w:ind w:left="4678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 </w:t>
      </w: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sz w:val="28"/>
          <w:szCs w:val="28"/>
          <w:lang w:eastAsia="zh-CN"/>
        </w:rPr>
      </w:pPr>
      <w:bookmarkStart w:id="0" w:name="_GoBack"/>
      <w:bookmarkEnd w:id="0"/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 w:line="360" w:lineRule="auto"/>
        <w:jc w:val="center"/>
        <w:rPr>
          <w:rFonts w:eastAsia="SimSun"/>
          <w:bCs/>
          <w:sz w:val="28"/>
          <w:szCs w:val="28"/>
          <w:lang w:eastAsia="zh-CN"/>
        </w:rPr>
      </w:pPr>
      <w:r w:rsidRPr="00C21256">
        <w:rPr>
          <w:rFonts w:eastAsia="SimSun"/>
          <w:sz w:val="28"/>
          <w:szCs w:val="28"/>
          <w:lang w:eastAsia="zh-CN"/>
        </w:rPr>
        <w:t>Харків</w:t>
      </w:r>
      <w:r w:rsidRPr="00C21256">
        <w:rPr>
          <w:rFonts w:eastAsia="SimSun"/>
          <w:bCs/>
          <w:sz w:val="28"/>
          <w:szCs w:val="28"/>
          <w:lang w:eastAsia="zh-CN"/>
        </w:rPr>
        <w:t xml:space="preserve"> </w:t>
      </w:r>
      <w:r>
        <w:rPr>
          <w:rFonts w:eastAsia="SimSun"/>
          <w:bCs/>
          <w:sz w:val="28"/>
          <w:szCs w:val="28"/>
          <w:lang w:eastAsia="zh-CN"/>
        </w:rPr>
        <w:t>–</w:t>
      </w:r>
      <w:r w:rsidRPr="00C21256">
        <w:rPr>
          <w:rFonts w:eastAsia="SimSun"/>
          <w:bCs/>
          <w:sz w:val="28"/>
          <w:szCs w:val="28"/>
          <w:lang w:eastAsia="zh-CN"/>
        </w:rPr>
        <w:t xml:space="preserve"> 2016</w:t>
      </w:r>
    </w:p>
    <w:p w:rsidR="00DA520C" w:rsidRDefault="00DA520C" w:rsidP="00DA520C">
      <w:pPr>
        <w:rPr>
          <w:rFonts w:eastAsia="SimSun"/>
          <w:bCs/>
          <w:sz w:val="28"/>
          <w:szCs w:val="28"/>
          <w:lang w:eastAsia="zh-CN"/>
        </w:rPr>
      </w:pPr>
      <w:r>
        <w:rPr>
          <w:rFonts w:eastAsia="SimSun"/>
          <w:bCs/>
          <w:sz w:val="28"/>
          <w:szCs w:val="28"/>
          <w:lang w:eastAsia="zh-CN"/>
        </w:rPr>
        <w:br w:type="page"/>
      </w:r>
    </w:p>
    <w:p w:rsidR="00DA520C" w:rsidRPr="0055680A" w:rsidRDefault="00DA520C" w:rsidP="00DA520C">
      <w:pPr>
        <w:autoSpaceDE w:val="0"/>
        <w:autoSpaceDN w:val="0"/>
        <w:adjustRightInd w:val="0"/>
        <w:spacing w:after="0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УДК </w:t>
      </w:r>
      <w:r w:rsidRPr="0055680A">
        <w:rPr>
          <w:rFonts w:eastAsia="SimSun"/>
          <w:sz w:val="28"/>
          <w:szCs w:val="28"/>
          <w:lang w:eastAsia="zh-CN"/>
        </w:rPr>
        <w:t>[</w:t>
      </w:r>
      <w:r>
        <w:rPr>
          <w:rFonts w:eastAsia="SimSun"/>
          <w:sz w:val="28"/>
          <w:szCs w:val="28"/>
          <w:lang w:eastAsia="zh-CN"/>
        </w:rPr>
        <w:t>378.141:004.8</w:t>
      </w:r>
      <w:r w:rsidRPr="0055680A">
        <w:rPr>
          <w:rFonts w:eastAsia="SimSun"/>
          <w:sz w:val="28"/>
          <w:szCs w:val="28"/>
          <w:lang w:eastAsia="zh-CN"/>
        </w:rPr>
        <w:t>]</w:t>
      </w:r>
    </w:p>
    <w:p w:rsidR="00DA520C" w:rsidRPr="00F90DFE" w:rsidRDefault="00DA520C" w:rsidP="00DA520C">
      <w:pPr>
        <w:autoSpaceDE w:val="0"/>
        <w:autoSpaceDN w:val="0"/>
        <w:adjustRightInd w:val="0"/>
        <w:spacing w:after="0"/>
        <w:rPr>
          <w:rFonts w:eastAsia="SimSun"/>
          <w:sz w:val="28"/>
          <w:szCs w:val="28"/>
          <w:lang w:eastAsia="zh-CN"/>
        </w:rPr>
      </w:pPr>
    </w:p>
    <w:p w:rsidR="00DA520C" w:rsidRDefault="00DA520C" w:rsidP="00DA520C">
      <w:pPr>
        <w:autoSpaceDE w:val="0"/>
        <w:autoSpaceDN w:val="0"/>
        <w:adjustRightInd w:val="0"/>
        <w:spacing w:after="0"/>
        <w:rPr>
          <w:rFonts w:eastAsia="SimSun"/>
          <w:sz w:val="28"/>
          <w:szCs w:val="28"/>
          <w:lang w:eastAsia="zh-CN"/>
        </w:rPr>
      </w:pPr>
    </w:p>
    <w:p w:rsidR="00DA520C" w:rsidRPr="006B06CA" w:rsidRDefault="00DA520C" w:rsidP="00DA520C">
      <w:pPr>
        <w:autoSpaceDE w:val="0"/>
        <w:autoSpaceDN w:val="0"/>
        <w:adjustRightInd w:val="0"/>
        <w:spacing w:after="0"/>
        <w:rPr>
          <w:rFonts w:eastAsia="SimSun"/>
          <w:b/>
          <w:sz w:val="28"/>
          <w:szCs w:val="28"/>
          <w:lang w:eastAsia="zh-CN"/>
        </w:rPr>
      </w:pPr>
      <w:r w:rsidRPr="006B06CA">
        <w:rPr>
          <w:rFonts w:eastAsia="SimSun"/>
          <w:b/>
          <w:sz w:val="28"/>
          <w:szCs w:val="28"/>
          <w:lang w:eastAsia="zh-CN"/>
        </w:rPr>
        <w:t>Укладач: Гризун Л.Е.</w:t>
      </w:r>
    </w:p>
    <w:p w:rsidR="00DA520C" w:rsidRPr="00093613" w:rsidRDefault="00DA520C" w:rsidP="00DA520C">
      <w:pPr>
        <w:jc w:val="center"/>
        <w:rPr>
          <w:b/>
          <w:sz w:val="28"/>
          <w:szCs w:val="28"/>
        </w:rPr>
      </w:pPr>
    </w:p>
    <w:p w:rsidR="00DA520C" w:rsidRPr="00093613" w:rsidRDefault="00DA520C" w:rsidP="00DA520C">
      <w:pPr>
        <w:rPr>
          <w:b/>
          <w:sz w:val="28"/>
          <w:szCs w:val="28"/>
        </w:rPr>
      </w:pPr>
      <w:r w:rsidRPr="00093613">
        <w:rPr>
          <w:b/>
          <w:sz w:val="28"/>
          <w:szCs w:val="28"/>
        </w:rPr>
        <w:t>Рецензенти:</w:t>
      </w:r>
    </w:p>
    <w:p w:rsidR="00DA520C" w:rsidRPr="00AB4D61" w:rsidRDefault="00DA520C" w:rsidP="00DA520C">
      <w:pPr>
        <w:jc w:val="both"/>
        <w:rPr>
          <w:sz w:val="28"/>
          <w:szCs w:val="28"/>
        </w:rPr>
      </w:pPr>
      <w:proofErr w:type="spellStart"/>
      <w:r w:rsidRPr="00AB4D61">
        <w:rPr>
          <w:b/>
          <w:sz w:val="28"/>
          <w:szCs w:val="20"/>
        </w:rPr>
        <w:t>Босін</w:t>
      </w:r>
      <w:proofErr w:type="spellEnd"/>
      <w:r w:rsidRPr="00AB4D61">
        <w:rPr>
          <w:b/>
          <w:sz w:val="28"/>
          <w:szCs w:val="20"/>
        </w:rPr>
        <w:t xml:space="preserve"> М.Є.</w:t>
      </w:r>
      <w:r>
        <w:rPr>
          <w:sz w:val="28"/>
          <w:szCs w:val="28"/>
        </w:rPr>
        <w:t xml:space="preserve"> </w:t>
      </w:r>
      <w:r w:rsidRPr="00093613">
        <w:rPr>
          <w:sz w:val="28"/>
          <w:szCs w:val="20"/>
        </w:rPr>
        <w:t xml:space="preserve">– </w:t>
      </w:r>
      <w:r w:rsidRPr="00AB4D61">
        <w:rPr>
          <w:sz w:val="28"/>
          <w:szCs w:val="28"/>
        </w:rPr>
        <w:t xml:space="preserve">доктор фізико-математичних наук, професор, завідувач кафедри математики та фізики Харківської гуманітарно-педагогічної академії </w:t>
      </w:r>
    </w:p>
    <w:p w:rsidR="00DA520C" w:rsidRPr="00093613" w:rsidRDefault="00DA520C" w:rsidP="00DA520C">
      <w:pPr>
        <w:jc w:val="both"/>
        <w:rPr>
          <w:sz w:val="28"/>
          <w:szCs w:val="28"/>
        </w:rPr>
      </w:pPr>
      <w:r w:rsidRPr="004462D9">
        <w:rPr>
          <w:b/>
          <w:sz w:val="28"/>
          <w:szCs w:val="28"/>
        </w:rPr>
        <w:t>Москаленко В. В.</w:t>
      </w:r>
      <w:r w:rsidRPr="004462D9">
        <w:rPr>
          <w:sz w:val="28"/>
          <w:szCs w:val="28"/>
        </w:rPr>
        <w:t xml:space="preserve"> </w:t>
      </w:r>
      <w:r w:rsidRPr="00093613">
        <w:rPr>
          <w:sz w:val="28"/>
          <w:szCs w:val="20"/>
        </w:rPr>
        <w:t>–</w:t>
      </w:r>
      <w:r>
        <w:rPr>
          <w:sz w:val="28"/>
          <w:szCs w:val="20"/>
        </w:rPr>
        <w:t xml:space="preserve"> </w:t>
      </w:r>
      <w:r w:rsidRPr="004462D9">
        <w:rPr>
          <w:sz w:val="28"/>
          <w:szCs w:val="28"/>
        </w:rPr>
        <w:t xml:space="preserve">кандидат фізико-математичних наук, доцент, </w:t>
      </w:r>
      <w:proofErr w:type="spellStart"/>
      <w:r w:rsidRPr="004462D9">
        <w:rPr>
          <w:sz w:val="28"/>
          <w:szCs w:val="28"/>
        </w:rPr>
        <w:t>доцент</w:t>
      </w:r>
      <w:proofErr w:type="spellEnd"/>
      <w:r w:rsidRPr="004462D9">
        <w:rPr>
          <w:sz w:val="28"/>
          <w:szCs w:val="28"/>
        </w:rPr>
        <w:t xml:space="preserve"> кафедри інформаційних технологій</w:t>
      </w:r>
      <w:r w:rsidRPr="00093613">
        <w:rPr>
          <w:sz w:val="28"/>
          <w:szCs w:val="28"/>
        </w:rPr>
        <w:t xml:space="preserve"> Харківського національного педагогічного університету імені Г.С. Сковороди</w:t>
      </w:r>
    </w:p>
    <w:p w:rsidR="00DA520C" w:rsidRPr="00093613" w:rsidRDefault="00DA520C" w:rsidP="00DA520C">
      <w:pPr>
        <w:jc w:val="both"/>
        <w:rPr>
          <w:sz w:val="28"/>
          <w:szCs w:val="28"/>
        </w:rPr>
      </w:pPr>
    </w:p>
    <w:p w:rsidR="00DA520C" w:rsidRPr="00093613" w:rsidRDefault="00DA520C" w:rsidP="00DA520C">
      <w:pPr>
        <w:jc w:val="both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 xml:space="preserve">Методичні рекомендації. </w:t>
      </w:r>
      <w:r w:rsidRPr="002C0F04">
        <w:rPr>
          <w:rFonts w:eastAsia="SimSun"/>
          <w:sz w:val="28"/>
          <w:szCs w:val="28"/>
          <w:lang w:eastAsia="zh-CN"/>
        </w:rPr>
        <w:t>Інформаційні системи і технології у науково-дослідній роботі</w:t>
      </w:r>
      <w:r>
        <w:rPr>
          <w:rFonts w:eastAsia="SimSun"/>
          <w:sz w:val="28"/>
          <w:szCs w:val="28"/>
          <w:lang w:eastAsia="zh-CN"/>
        </w:rPr>
        <w:t>. - Харків : ХНПУ імені Г.С. Сковороди,</w:t>
      </w:r>
      <w:r w:rsidRPr="00093613">
        <w:rPr>
          <w:sz w:val="28"/>
          <w:szCs w:val="28"/>
        </w:rPr>
        <w:t xml:space="preserve"> 20</w:t>
      </w:r>
      <w:r w:rsidRPr="008924E7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93613">
        <w:rPr>
          <w:sz w:val="28"/>
          <w:szCs w:val="28"/>
        </w:rPr>
        <w:t>. –</w:t>
      </w:r>
      <w:r>
        <w:rPr>
          <w:sz w:val="28"/>
          <w:szCs w:val="28"/>
        </w:rPr>
        <w:t xml:space="preserve">21 </w:t>
      </w:r>
      <w:r w:rsidRPr="00093613">
        <w:rPr>
          <w:sz w:val="28"/>
          <w:szCs w:val="28"/>
        </w:rPr>
        <w:t>с.</w:t>
      </w:r>
    </w:p>
    <w:p w:rsidR="00DA520C" w:rsidRPr="00093613" w:rsidRDefault="00DA520C" w:rsidP="00DA520C">
      <w:pPr>
        <w:rPr>
          <w:b/>
          <w:sz w:val="28"/>
          <w:szCs w:val="28"/>
        </w:rPr>
      </w:pPr>
    </w:p>
    <w:p w:rsidR="00DA520C" w:rsidRDefault="00DA520C" w:rsidP="00DA520C">
      <w:pPr>
        <w:autoSpaceDE w:val="0"/>
        <w:autoSpaceDN w:val="0"/>
        <w:adjustRightInd w:val="0"/>
        <w:spacing w:after="0"/>
        <w:jc w:val="center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Затверджено редакційно-видавничою радою Харківського національного педагогічного університету</w:t>
      </w:r>
    </w:p>
    <w:p w:rsidR="00DA520C" w:rsidRPr="00093613" w:rsidRDefault="00DA520C" w:rsidP="00DA520C">
      <w:pPr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>імені Г.С. Сковороди протокол №   від</w:t>
      </w:r>
    </w:p>
    <w:p w:rsidR="00DA520C" w:rsidRPr="00093613" w:rsidRDefault="00DA520C" w:rsidP="00DA520C">
      <w:pPr>
        <w:spacing w:line="360" w:lineRule="auto"/>
        <w:jc w:val="both"/>
        <w:rPr>
          <w:sz w:val="28"/>
          <w:szCs w:val="28"/>
        </w:rPr>
      </w:pPr>
    </w:p>
    <w:p w:rsidR="00DA520C" w:rsidRPr="00093613" w:rsidRDefault="00DA520C" w:rsidP="00DA520C">
      <w:pPr>
        <w:jc w:val="center"/>
        <w:rPr>
          <w:sz w:val="28"/>
          <w:szCs w:val="28"/>
        </w:rPr>
      </w:pPr>
    </w:p>
    <w:p w:rsidR="00DA520C" w:rsidRPr="00093613" w:rsidRDefault="00DA520C" w:rsidP="00DA520C">
      <w:pPr>
        <w:jc w:val="center"/>
        <w:rPr>
          <w:sz w:val="28"/>
          <w:szCs w:val="28"/>
        </w:rPr>
      </w:pPr>
    </w:p>
    <w:p w:rsidR="00DA520C" w:rsidRPr="00093613" w:rsidRDefault="00DA520C" w:rsidP="00DA520C">
      <w:pPr>
        <w:rPr>
          <w:sz w:val="28"/>
          <w:szCs w:val="28"/>
        </w:rPr>
      </w:pPr>
      <w:r w:rsidRPr="00093613">
        <w:rPr>
          <w:sz w:val="28"/>
          <w:szCs w:val="28"/>
        </w:rPr>
        <w:t xml:space="preserve">Видано за рахунок </w:t>
      </w:r>
      <w:r>
        <w:rPr>
          <w:sz w:val="28"/>
          <w:szCs w:val="28"/>
        </w:rPr>
        <w:t>укладача</w:t>
      </w:r>
      <w:r w:rsidRPr="00093613">
        <w:rPr>
          <w:sz w:val="28"/>
          <w:szCs w:val="28"/>
        </w:rPr>
        <w:t xml:space="preserve"> </w:t>
      </w:r>
    </w:p>
    <w:p w:rsidR="00DA520C" w:rsidRDefault="00DA520C" w:rsidP="00DA520C">
      <w:pPr>
        <w:ind w:left="4860"/>
      </w:pPr>
    </w:p>
    <w:p w:rsidR="00DA520C" w:rsidRDefault="00DA520C" w:rsidP="00DA520C">
      <w:pPr>
        <w:ind w:left="4860"/>
      </w:pPr>
    </w:p>
    <w:p w:rsidR="00DA520C" w:rsidRDefault="00DA520C" w:rsidP="00DA520C">
      <w:pPr>
        <w:ind w:left="4860"/>
      </w:pPr>
    </w:p>
    <w:p w:rsidR="00DA520C" w:rsidRDefault="00DA520C" w:rsidP="00DA520C">
      <w:pPr>
        <w:ind w:left="4860"/>
      </w:pPr>
    </w:p>
    <w:p w:rsidR="00DA520C" w:rsidRDefault="00DA520C" w:rsidP="00DA520C">
      <w:pPr>
        <w:ind w:left="4860"/>
      </w:pPr>
    </w:p>
    <w:p w:rsidR="00DA520C" w:rsidRPr="00093613" w:rsidRDefault="00DA520C" w:rsidP="00DA520C">
      <w:pPr>
        <w:ind w:left="4860"/>
      </w:pPr>
      <w:r w:rsidRPr="00093613">
        <w:t>© Харківський національний педагогічний університет імені Г.С. Сковороди</w:t>
      </w:r>
    </w:p>
    <w:p w:rsidR="00DA520C" w:rsidRPr="00093613" w:rsidRDefault="00DA520C" w:rsidP="00DA520C">
      <w:pPr>
        <w:ind w:left="4860"/>
      </w:pPr>
      <w:r w:rsidRPr="00093613">
        <w:t>© Гризун Л.Е</w:t>
      </w:r>
      <w:r>
        <w:t>.</w:t>
      </w:r>
    </w:p>
    <w:p w:rsidR="00DA520C" w:rsidRDefault="00DA520C" w:rsidP="00DA520C">
      <w:r>
        <w:br w:type="page"/>
      </w:r>
    </w:p>
    <w:p w:rsidR="00650CBB" w:rsidRPr="00512536" w:rsidRDefault="00650CBB" w:rsidP="00650CBB">
      <w:pPr>
        <w:pStyle w:val="af8"/>
        <w:spacing w:before="0" w:line="360" w:lineRule="auto"/>
        <w:jc w:val="center"/>
        <w:rPr>
          <w:rFonts w:ascii="Times New Roman" w:hAnsi="Times New Roman"/>
          <w:bCs w:val="0"/>
          <w:color w:val="auto"/>
          <w:lang w:val="uk-UA" w:eastAsia="ru-RU"/>
        </w:rPr>
      </w:pPr>
      <w:r w:rsidRPr="00512536">
        <w:rPr>
          <w:rFonts w:ascii="Times New Roman" w:hAnsi="Times New Roman"/>
          <w:bCs w:val="0"/>
          <w:color w:val="auto"/>
          <w:lang w:val="uk-UA" w:eastAsia="ru-RU"/>
        </w:rPr>
        <w:t>ЗМІСТ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0"/>
        <w:gridCol w:w="8999"/>
        <w:gridCol w:w="698"/>
      </w:tblGrid>
      <w:tr w:rsidR="00650CBB" w:rsidRPr="00CB4FEE" w:rsidTr="00FE4168">
        <w:tc>
          <w:tcPr>
            <w:tcW w:w="566" w:type="dxa"/>
          </w:tcPr>
          <w:p w:rsidR="00650CBB" w:rsidRPr="00650CBB" w:rsidRDefault="00650CBB" w:rsidP="00FE4168">
            <w:pPr>
              <w:spacing w:before="0" w:after="0"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999" w:type="dxa"/>
          </w:tcPr>
          <w:p w:rsidR="00650CBB" w:rsidRPr="00650CBB" w:rsidRDefault="00650CBB" w:rsidP="000D2A19">
            <w:pPr>
              <w:spacing w:before="0" w:after="0"/>
              <w:jc w:val="both"/>
              <w:rPr>
                <w:sz w:val="28"/>
                <w:szCs w:val="28"/>
              </w:rPr>
            </w:pPr>
            <w:r w:rsidRPr="00650CBB">
              <w:rPr>
                <w:sz w:val="28"/>
                <w:szCs w:val="28"/>
              </w:rPr>
              <w:t>Вступ………………………………………………………………………….</w:t>
            </w:r>
          </w:p>
        </w:tc>
        <w:tc>
          <w:tcPr>
            <w:tcW w:w="815" w:type="dxa"/>
          </w:tcPr>
          <w:p w:rsidR="00650CBB" w:rsidRPr="00650CBB" w:rsidRDefault="000D2A19" w:rsidP="000D2A19">
            <w:pPr>
              <w:spacing w:before="0"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50CBB" w:rsidRPr="00CB4FEE" w:rsidTr="00FE4168">
        <w:tc>
          <w:tcPr>
            <w:tcW w:w="566" w:type="dxa"/>
          </w:tcPr>
          <w:p w:rsidR="00650CBB" w:rsidRPr="00650CBB" w:rsidRDefault="00650CBB" w:rsidP="00FE4168">
            <w:pPr>
              <w:spacing w:before="0" w:after="0"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999" w:type="dxa"/>
          </w:tcPr>
          <w:p w:rsidR="00650CBB" w:rsidRPr="00650CBB" w:rsidRDefault="00251DCD" w:rsidP="000D2A1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Тематичний план навчальної  дисципліни</w:t>
            </w:r>
            <w:r w:rsidRPr="00650C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…………………</w:t>
            </w:r>
            <w:r w:rsidR="00650CBB" w:rsidRPr="00650CBB">
              <w:rPr>
                <w:sz w:val="28"/>
                <w:szCs w:val="28"/>
              </w:rPr>
              <w:t>………………</w:t>
            </w:r>
          </w:p>
        </w:tc>
        <w:tc>
          <w:tcPr>
            <w:tcW w:w="815" w:type="dxa"/>
          </w:tcPr>
          <w:p w:rsidR="00650CBB" w:rsidRPr="00650CBB" w:rsidRDefault="000D2A19" w:rsidP="000D2A19">
            <w:pPr>
              <w:spacing w:before="0"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50CBB" w:rsidRPr="00CB4FEE" w:rsidTr="00FE4168">
        <w:tc>
          <w:tcPr>
            <w:tcW w:w="566" w:type="dxa"/>
          </w:tcPr>
          <w:p w:rsidR="00650CBB" w:rsidRPr="00650CBB" w:rsidRDefault="00650CBB" w:rsidP="00FE4168">
            <w:pPr>
              <w:spacing w:before="0" w:after="0"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999" w:type="dxa"/>
          </w:tcPr>
          <w:p w:rsidR="00650CBB" w:rsidRPr="00650CBB" w:rsidRDefault="00251DCD" w:rsidP="000D2A1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Рекомендації щодо підготовки до практичних занять………………………………………….</w:t>
            </w:r>
            <w:r w:rsidR="00650CBB" w:rsidRPr="00650CBB">
              <w:rPr>
                <w:i/>
                <w:sz w:val="28"/>
                <w:szCs w:val="28"/>
              </w:rPr>
              <w:t>…</w:t>
            </w:r>
            <w:r w:rsidR="00650CBB" w:rsidRPr="00650CBB">
              <w:rPr>
                <w:sz w:val="28"/>
                <w:szCs w:val="28"/>
              </w:rPr>
              <w:t>……………………………..</w:t>
            </w:r>
          </w:p>
        </w:tc>
        <w:tc>
          <w:tcPr>
            <w:tcW w:w="815" w:type="dxa"/>
          </w:tcPr>
          <w:p w:rsidR="00650CBB" w:rsidRPr="00650CBB" w:rsidRDefault="000D2A19" w:rsidP="000D2A19">
            <w:pPr>
              <w:spacing w:before="0"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50CBB" w:rsidRPr="00CB4FEE" w:rsidTr="00FE4168">
        <w:tc>
          <w:tcPr>
            <w:tcW w:w="566" w:type="dxa"/>
          </w:tcPr>
          <w:p w:rsidR="00650CBB" w:rsidRPr="00650CBB" w:rsidRDefault="00650CBB" w:rsidP="00FE4168">
            <w:pPr>
              <w:spacing w:before="0" w:after="0"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999" w:type="dxa"/>
          </w:tcPr>
          <w:p w:rsidR="00650CBB" w:rsidRPr="00650CBB" w:rsidRDefault="00251DCD" w:rsidP="000D2A19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 контролю</w:t>
            </w:r>
            <w:r w:rsidR="000D2A19">
              <w:rPr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815" w:type="dxa"/>
          </w:tcPr>
          <w:p w:rsidR="00650CBB" w:rsidRPr="00650CBB" w:rsidRDefault="000D2A19" w:rsidP="000D2A19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650CBB" w:rsidRPr="00CB4FEE" w:rsidTr="00FE4168">
        <w:tc>
          <w:tcPr>
            <w:tcW w:w="566" w:type="dxa"/>
          </w:tcPr>
          <w:p w:rsidR="00650CBB" w:rsidRPr="00650CBB" w:rsidRDefault="00650CBB" w:rsidP="00FE4168">
            <w:pPr>
              <w:spacing w:before="0" w:after="0"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999" w:type="dxa"/>
          </w:tcPr>
          <w:p w:rsidR="00650CBB" w:rsidRPr="00512536" w:rsidRDefault="00251DCD" w:rsidP="000D2A19">
            <w:pPr>
              <w:pStyle w:val="af6"/>
              <w:spacing w:before="0" w:after="0" w:line="240" w:lineRule="auto"/>
              <w:ind w:firstLine="0"/>
              <w:outlineLvl w:val="0"/>
              <w:rPr>
                <w:b w:val="0"/>
                <w:i w:val="0"/>
                <w:u w:val="none"/>
                <w:lang w:val="uk-UA"/>
              </w:rPr>
            </w:pPr>
            <w:r w:rsidRPr="00512536">
              <w:rPr>
                <w:b w:val="0"/>
                <w:i w:val="0"/>
                <w:u w:val="none"/>
                <w:lang w:val="uk-UA"/>
              </w:rPr>
              <w:t>Рекомендована література</w:t>
            </w:r>
            <w:r w:rsidR="000D2A19" w:rsidRPr="00512536">
              <w:rPr>
                <w:b w:val="0"/>
                <w:i w:val="0"/>
                <w:u w:val="none"/>
                <w:lang w:val="uk-UA"/>
              </w:rPr>
              <w:t>…………………………………………………..</w:t>
            </w:r>
          </w:p>
        </w:tc>
        <w:tc>
          <w:tcPr>
            <w:tcW w:w="815" w:type="dxa"/>
          </w:tcPr>
          <w:p w:rsidR="00650CBB" w:rsidRPr="00650CBB" w:rsidRDefault="000D2A19" w:rsidP="000D2A19">
            <w:pPr>
              <w:spacing w:before="0"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650CBB" w:rsidRPr="00CB4FEE" w:rsidRDefault="00650CBB" w:rsidP="00FE4168">
      <w:pPr>
        <w:spacing w:before="0" w:after="0" w:line="360" w:lineRule="auto"/>
        <w:rPr>
          <w:sz w:val="28"/>
          <w:szCs w:val="28"/>
        </w:rPr>
      </w:pPr>
    </w:p>
    <w:p w:rsidR="00650CBB" w:rsidRPr="007906AF" w:rsidRDefault="00650CBB" w:rsidP="007906AF">
      <w:pPr>
        <w:jc w:val="center"/>
        <w:rPr>
          <w:b/>
          <w:caps/>
          <w:sz w:val="28"/>
          <w:szCs w:val="28"/>
        </w:rPr>
      </w:pPr>
      <w:r w:rsidRPr="00CB4FEE">
        <w:rPr>
          <w:i/>
        </w:rPr>
        <w:br w:type="page"/>
      </w:r>
      <w:bookmarkStart w:id="1" w:name="_Toc529994674"/>
      <w:r w:rsidRPr="007906AF">
        <w:rPr>
          <w:b/>
          <w:caps/>
          <w:sz w:val="28"/>
          <w:szCs w:val="28"/>
        </w:rPr>
        <w:lastRenderedPageBreak/>
        <w:t>Вступ</w:t>
      </w:r>
      <w:bookmarkEnd w:id="1"/>
    </w:p>
    <w:p w:rsidR="008E53A2" w:rsidRPr="00650CBB" w:rsidRDefault="00650CBB" w:rsidP="00650CBB">
      <w:pPr>
        <w:spacing w:before="0" w:after="0"/>
        <w:ind w:firstLine="720"/>
        <w:jc w:val="both"/>
        <w:rPr>
          <w:sz w:val="28"/>
          <w:szCs w:val="28"/>
        </w:rPr>
      </w:pPr>
      <w:r w:rsidRPr="00650CBB">
        <w:rPr>
          <w:sz w:val="28"/>
          <w:szCs w:val="28"/>
        </w:rPr>
        <w:t xml:space="preserve">Навчальна дисципліна </w:t>
      </w:r>
      <w:r w:rsidR="006D6CD4">
        <w:rPr>
          <w:sz w:val="28"/>
          <w:szCs w:val="28"/>
        </w:rPr>
        <w:t>«</w:t>
      </w:r>
      <w:r w:rsidR="006D6CD4" w:rsidRPr="006D6CD4">
        <w:rPr>
          <w:sz w:val="28"/>
          <w:szCs w:val="28"/>
        </w:rPr>
        <w:t>Інформаційні системи і технології у науково-дослідній роботі</w:t>
      </w:r>
      <w:r w:rsidR="006D6CD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є дисципліною за вибором для </w:t>
      </w:r>
      <w:r w:rsidRPr="00650CBB">
        <w:rPr>
          <w:sz w:val="28"/>
          <w:szCs w:val="28"/>
        </w:rPr>
        <w:t>здобувачів третього (</w:t>
      </w:r>
      <w:proofErr w:type="spellStart"/>
      <w:r w:rsidRPr="00650CBB">
        <w:rPr>
          <w:sz w:val="28"/>
          <w:szCs w:val="28"/>
        </w:rPr>
        <w:t>освітньо-наукового</w:t>
      </w:r>
      <w:proofErr w:type="spellEnd"/>
      <w:r w:rsidRPr="00650CBB">
        <w:rPr>
          <w:sz w:val="28"/>
          <w:szCs w:val="28"/>
        </w:rPr>
        <w:t>) рівня вищої освіти</w:t>
      </w:r>
      <w:r w:rsidR="006D6CD4">
        <w:rPr>
          <w:sz w:val="28"/>
          <w:szCs w:val="28"/>
        </w:rPr>
        <w:t xml:space="preserve"> спеціальності 011 Науки про освіту.</w:t>
      </w:r>
    </w:p>
    <w:p w:rsidR="00CA64AB" w:rsidRDefault="0043514E" w:rsidP="00506DAE">
      <w:pPr>
        <w:pStyle w:val="ae"/>
        <w:spacing w:after="0"/>
        <w:ind w:left="0" w:firstLine="567"/>
        <w:jc w:val="both"/>
        <w:rPr>
          <w:lang w:val="uk-UA"/>
        </w:rPr>
      </w:pPr>
      <w:r w:rsidRPr="00F36C67">
        <w:rPr>
          <w:b/>
          <w:bCs/>
          <w:lang w:val="uk-UA"/>
        </w:rPr>
        <w:t>Мет</w:t>
      </w:r>
      <w:r w:rsidR="0046010E">
        <w:rPr>
          <w:b/>
          <w:bCs/>
          <w:lang w:val="uk-UA"/>
        </w:rPr>
        <w:t>а</w:t>
      </w:r>
      <w:r w:rsidR="00C132EB">
        <w:rPr>
          <w:b/>
          <w:bCs/>
          <w:lang w:val="uk-UA"/>
        </w:rPr>
        <w:t xml:space="preserve"> дисципліни</w:t>
      </w:r>
      <w:r w:rsidR="0046010E">
        <w:rPr>
          <w:b/>
          <w:bCs/>
          <w:lang w:val="uk-UA"/>
        </w:rPr>
        <w:t xml:space="preserve">:  </w:t>
      </w:r>
      <w:r w:rsidR="0046010E">
        <w:rPr>
          <w:lang w:val="uk-UA"/>
        </w:rPr>
        <w:t>сприяти формуванню здатності здобувачів третього (</w:t>
      </w:r>
      <w:proofErr w:type="spellStart"/>
      <w:r w:rsidR="0046010E">
        <w:rPr>
          <w:lang w:val="uk-UA"/>
        </w:rPr>
        <w:t>освітньо-наукового</w:t>
      </w:r>
      <w:proofErr w:type="spellEnd"/>
      <w:r w:rsidR="0046010E">
        <w:rPr>
          <w:lang w:val="uk-UA"/>
        </w:rPr>
        <w:t>) рівня вищої освіти розв</w:t>
      </w:r>
      <w:r w:rsidR="0046010E" w:rsidRPr="0005579D">
        <w:rPr>
          <w:lang w:val="uk-UA"/>
        </w:rPr>
        <w:t>’</w:t>
      </w:r>
      <w:r w:rsidR="0046010E">
        <w:rPr>
          <w:lang w:val="uk-UA"/>
        </w:rPr>
        <w:t xml:space="preserve">язувати комплексні проблеми в галузі </w:t>
      </w:r>
      <w:r w:rsidR="00A46B77" w:rsidRPr="00A46B77">
        <w:rPr>
          <w:lang w:val="uk-UA"/>
        </w:rPr>
        <w:t>застосування інформаційн</w:t>
      </w:r>
      <w:r w:rsidR="009B3818">
        <w:rPr>
          <w:lang w:val="uk-UA"/>
        </w:rPr>
        <w:t>их систем і</w:t>
      </w:r>
      <w:r w:rsidR="00A46B77" w:rsidRPr="00A46B77">
        <w:rPr>
          <w:lang w:val="uk-UA"/>
        </w:rPr>
        <w:t xml:space="preserve"> технологій в науково-дослідній та освітній діяльності</w:t>
      </w:r>
      <w:r w:rsidR="00C97398">
        <w:rPr>
          <w:lang w:val="uk-UA"/>
        </w:rPr>
        <w:t>, що передбачає набуття цілісних знань</w:t>
      </w:r>
      <w:r w:rsidR="00771FC6">
        <w:rPr>
          <w:lang w:val="uk-UA"/>
        </w:rPr>
        <w:t xml:space="preserve"> з</w:t>
      </w:r>
      <w:r w:rsidR="00CA64AB">
        <w:rPr>
          <w:lang w:val="uk-UA"/>
        </w:rPr>
        <w:t xml:space="preserve"> </w:t>
      </w:r>
      <w:r w:rsidR="00CA64AB" w:rsidRPr="00CA64AB">
        <w:rPr>
          <w:lang w:val="uk-UA"/>
        </w:rPr>
        <w:t xml:space="preserve">ефективного використання </w:t>
      </w:r>
      <w:r w:rsidR="00CA64AB">
        <w:rPr>
          <w:lang w:val="uk-UA"/>
        </w:rPr>
        <w:t xml:space="preserve">сучасних комп’ютерних засобів для обробки та аналізу наукової інформації, формування практичних умінь і навичок застосування </w:t>
      </w:r>
      <w:r w:rsidR="005F6DE6">
        <w:rPr>
          <w:lang w:val="uk-UA"/>
        </w:rPr>
        <w:t>ІКТ для здійснення дослідницької та педагогічної діяльності, набуття загальної інформаційної культури.</w:t>
      </w:r>
    </w:p>
    <w:p w:rsidR="00C13012" w:rsidRDefault="00CC003B" w:rsidP="00506DAE">
      <w:pPr>
        <w:spacing w:before="0" w:after="0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43514E" w:rsidRPr="00F36C67">
        <w:rPr>
          <w:b/>
          <w:bCs/>
          <w:sz w:val="28"/>
          <w:szCs w:val="28"/>
        </w:rPr>
        <w:t>авдання</w:t>
      </w:r>
      <w:r w:rsidR="0043514E" w:rsidRPr="00A46B77">
        <w:rPr>
          <w:rFonts w:ascii="TimesNewRomanPSMT" w:eastAsia="TimesNewRomanPSMT" w:cs="TimesNewRomanPSMT"/>
          <w:sz w:val="28"/>
          <w:szCs w:val="28"/>
        </w:rPr>
        <w:t xml:space="preserve"> </w:t>
      </w:r>
      <w:r w:rsidR="0043514E" w:rsidRPr="00F36C67">
        <w:rPr>
          <w:sz w:val="28"/>
          <w:szCs w:val="28"/>
        </w:rPr>
        <w:t xml:space="preserve">дисципліни </w:t>
      </w:r>
      <w:r w:rsidR="00A46B77" w:rsidRPr="00F36C67">
        <w:rPr>
          <w:sz w:val="28"/>
          <w:szCs w:val="28"/>
        </w:rPr>
        <w:t>“</w:t>
      </w:r>
      <w:r w:rsidR="000F118B" w:rsidRPr="00C132EB">
        <w:rPr>
          <w:sz w:val="28"/>
          <w:szCs w:val="28"/>
        </w:rPr>
        <w:t xml:space="preserve"> Інформаційні системи і технології у науково-дослідній роботі</w:t>
      </w:r>
      <w:r w:rsidR="00A46B77" w:rsidRPr="00C132EB">
        <w:rPr>
          <w:sz w:val="28"/>
          <w:szCs w:val="28"/>
        </w:rPr>
        <w:t>”</w:t>
      </w:r>
      <w:r w:rsidR="00A9618A">
        <w:rPr>
          <w:sz w:val="28"/>
          <w:szCs w:val="28"/>
        </w:rPr>
        <w:t xml:space="preserve"> полягають </w:t>
      </w:r>
      <w:r w:rsidR="000B2318">
        <w:rPr>
          <w:sz w:val="28"/>
          <w:szCs w:val="28"/>
        </w:rPr>
        <w:t xml:space="preserve">в опануванні здобувачами такими </w:t>
      </w:r>
      <w:proofErr w:type="spellStart"/>
      <w:r w:rsidR="000B2318">
        <w:rPr>
          <w:sz w:val="28"/>
          <w:szCs w:val="28"/>
        </w:rPr>
        <w:t>компетентностями</w:t>
      </w:r>
      <w:proofErr w:type="spellEnd"/>
      <w:r w:rsidR="00C13012" w:rsidRPr="000B3EBD">
        <w:rPr>
          <w:sz w:val="28"/>
          <w:szCs w:val="28"/>
        </w:rPr>
        <w:t>:</w:t>
      </w:r>
    </w:p>
    <w:p w:rsidR="009B3818" w:rsidRDefault="009B3818" w:rsidP="00506DAE">
      <w:pPr>
        <w:tabs>
          <w:tab w:val="left" w:pos="6840"/>
          <w:tab w:val="left" w:pos="6940"/>
          <w:tab w:val="left" w:pos="9940"/>
          <w:tab w:val="left" w:pos="10280"/>
          <w:tab w:val="left" w:pos="10300"/>
        </w:tabs>
        <w:spacing w:before="0" w:after="0"/>
        <w:ind w:left="567"/>
        <w:jc w:val="both"/>
        <w:rPr>
          <w:sz w:val="28"/>
          <w:szCs w:val="28"/>
        </w:rPr>
      </w:pPr>
      <w:r w:rsidRPr="000B3EBD">
        <w:rPr>
          <w:sz w:val="28"/>
          <w:szCs w:val="28"/>
        </w:rPr>
        <w:t>концептуальними і метод</w:t>
      </w:r>
      <w:r>
        <w:rPr>
          <w:sz w:val="28"/>
          <w:szCs w:val="28"/>
        </w:rPr>
        <w:t>ологічними</w:t>
      </w:r>
      <w:r w:rsidRPr="000B3EBD">
        <w:rPr>
          <w:sz w:val="28"/>
          <w:szCs w:val="28"/>
        </w:rPr>
        <w:t xml:space="preserve"> знаннями </w:t>
      </w:r>
      <w:r w:rsidRPr="009B3818">
        <w:rPr>
          <w:sz w:val="28"/>
          <w:szCs w:val="28"/>
        </w:rPr>
        <w:t xml:space="preserve">в галузі ІСТ та </w:t>
      </w:r>
      <w:r w:rsidR="007D5C1D">
        <w:rPr>
          <w:sz w:val="28"/>
          <w:szCs w:val="28"/>
        </w:rPr>
        <w:t xml:space="preserve">їх ефективного застосування у </w:t>
      </w:r>
      <w:r w:rsidRPr="009B3818">
        <w:rPr>
          <w:sz w:val="28"/>
          <w:szCs w:val="28"/>
        </w:rPr>
        <w:t xml:space="preserve">суміжних галузях науково-дослідної та професійної діяльності, </w:t>
      </w:r>
      <w:r>
        <w:rPr>
          <w:sz w:val="28"/>
          <w:szCs w:val="28"/>
        </w:rPr>
        <w:t xml:space="preserve">що </w:t>
      </w:r>
      <w:r w:rsidRPr="009B3818">
        <w:rPr>
          <w:sz w:val="28"/>
          <w:szCs w:val="28"/>
        </w:rPr>
        <w:t>є основою для проведення  досліджень</w:t>
      </w:r>
      <w:r w:rsidRPr="000B3EBD">
        <w:rPr>
          <w:sz w:val="28"/>
          <w:szCs w:val="28"/>
        </w:rPr>
        <w:t xml:space="preserve">; </w:t>
      </w:r>
    </w:p>
    <w:p w:rsidR="00747D92" w:rsidRDefault="009B3818" w:rsidP="00506DAE">
      <w:pPr>
        <w:spacing w:before="0" w:after="0"/>
        <w:ind w:left="567"/>
        <w:jc w:val="both"/>
      </w:pPr>
      <w:r w:rsidRPr="000B3EBD">
        <w:rPr>
          <w:sz w:val="28"/>
          <w:szCs w:val="28"/>
        </w:rPr>
        <w:t>вміннями</w:t>
      </w:r>
      <w:r w:rsidR="00AF6BA8">
        <w:rPr>
          <w:sz w:val="28"/>
          <w:szCs w:val="28"/>
        </w:rPr>
        <w:t xml:space="preserve"> </w:t>
      </w:r>
      <w:r w:rsidR="00992CC9" w:rsidRPr="00442F8B">
        <w:rPr>
          <w:sz w:val="28"/>
          <w:szCs w:val="28"/>
        </w:rPr>
        <w:t>застосовувати комп’ютерні засоби для збиранн</w:t>
      </w:r>
      <w:r w:rsidR="00442F8B">
        <w:rPr>
          <w:sz w:val="28"/>
          <w:szCs w:val="28"/>
        </w:rPr>
        <w:t xml:space="preserve">я, накопичення, систематизації та </w:t>
      </w:r>
      <w:r w:rsidR="00992CC9" w:rsidRPr="00442F8B">
        <w:rPr>
          <w:sz w:val="28"/>
          <w:szCs w:val="28"/>
        </w:rPr>
        <w:t xml:space="preserve">оброблення </w:t>
      </w:r>
      <w:r w:rsidR="00747D92" w:rsidRPr="00442F8B">
        <w:rPr>
          <w:sz w:val="28"/>
          <w:szCs w:val="28"/>
        </w:rPr>
        <w:t>науково-аналітичної інформації</w:t>
      </w:r>
      <w:r w:rsidR="00442F8B">
        <w:rPr>
          <w:sz w:val="28"/>
          <w:szCs w:val="28"/>
        </w:rPr>
        <w:t>;</w:t>
      </w:r>
      <w:r w:rsidR="003A4183" w:rsidRPr="00442F8B">
        <w:rPr>
          <w:sz w:val="28"/>
          <w:szCs w:val="28"/>
        </w:rPr>
        <w:t xml:space="preserve"> </w:t>
      </w:r>
      <w:r w:rsidR="00747D92" w:rsidRPr="00442F8B">
        <w:rPr>
          <w:sz w:val="28"/>
          <w:szCs w:val="28"/>
        </w:rPr>
        <w:t xml:space="preserve">сучасні ІКТ-інструменти </w:t>
      </w:r>
      <w:r w:rsidR="00442F8B">
        <w:rPr>
          <w:sz w:val="28"/>
          <w:szCs w:val="28"/>
        </w:rPr>
        <w:t>і</w:t>
      </w:r>
      <w:r w:rsidR="00747D92" w:rsidRPr="00442F8B">
        <w:rPr>
          <w:sz w:val="28"/>
          <w:szCs w:val="28"/>
        </w:rPr>
        <w:t xml:space="preserve"> хмарні ресурси для проведення наукових досліджень</w:t>
      </w:r>
      <w:r w:rsidR="00442F8B">
        <w:rPr>
          <w:sz w:val="28"/>
          <w:szCs w:val="28"/>
        </w:rPr>
        <w:t>;</w:t>
      </w:r>
      <w:r w:rsidR="00747D92" w:rsidRPr="00442F8B">
        <w:rPr>
          <w:sz w:val="28"/>
          <w:szCs w:val="28"/>
        </w:rPr>
        <w:t xml:space="preserve"> універсальні та спеціальні інструменти статистичної обробки даних педагогічних спостережень</w:t>
      </w:r>
      <w:r w:rsidR="00442F8B">
        <w:rPr>
          <w:sz w:val="28"/>
          <w:szCs w:val="28"/>
        </w:rPr>
        <w:t>;</w:t>
      </w:r>
    </w:p>
    <w:p w:rsidR="009B3818" w:rsidRDefault="009B3818" w:rsidP="00506DAE">
      <w:pPr>
        <w:tabs>
          <w:tab w:val="left" w:pos="6840"/>
          <w:tab w:val="left" w:pos="6940"/>
          <w:tab w:val="left" w:pos="9940"/>
          <w:tab w:val="left" w:pos="10280"/>
          <w:tab w:val="left" w:pos="10300"/>
        </w:tabs>
        <w:spacing w:before="0" w:after="0"/>
        <w:ind w:left="567"/>
        <w:jc w:val="both"/>
        <w:rPr>
          <w:sz w:val="28"/>
          <w:szCs w:val="28"/>
        </w:rPr>
      </w:pPr>
      <w:r w:rsidRPr="000B3EBD">
        <w:rPr>
          <w:sz w:val="28"/>
          <w:szCs w:val="28"/>
        </w:rPr>
        <w:t>навичками</w:t>
      </w:r>
      <w:r w:rsidR="00992CC9">
        <w:rPr>
          <w:sz w:val="28"/>
          <w:szCs w:val="28"/>
        </w:rPr>
        <w:t xml:space="preserve"> </w:t>
      </w:r>
      <w:r w:rsidR="003A4183">
        <w:rPr>
          <w:color w:val="000000"/>
          <w:sz w:val="28"/>
          <w:szCs w:val="28"/>
        </w:rPr>
        <w:t>в</w:t>
      </w:r>
      <w:r w:rsidR="003A4183" w:rsidRPr="003A4183">
        <w:rPr>
          <w:color w:val="000000"/>
          <w:sz w:val="28"/>
          <w:szCs w:val="28"/>
        </w:rPr>
        <w:t>икористання ІКТ для оформлення результатів дослідження,</w:t>
      </w:r>
      <w:r w:rsidR="003A4183">
        <w:rPr>
          <w:color w:val="000000"/>
          <w:sz w:val="28"/>
          <w:szCs w:val="28"/>
        </w:rPr>
        <w:t xml:space="preserve"> підготовки наукових публікацій та</w:t>
      </w:r>
      <w:r w:rsidR="003A4183" w:rsidRPr="003A4183">
        <w:rPr>
          <w:color w:val="000000"/>
          <w:sz w:val="28"/>
          <w:szCs w:val="28"/>
        </w:rPr>
        <w:t xml:space="preserve"> презентації результатів наукової діяльності</w:t>
      </w:r>
      <w:r w:rsidR="003A4183">
        <w:rPr>
          <w:color w:val="000000"/>
          <w:sz w:val="28"/>
          <w:szCs w:val="28"/>
        </w:rPr>
        <w:t xml:space="preserve"> у різних формах</w:t>
      </w:r>
      <w:r w:rsidR="00022E9E">
        <w:rPr>
          <w:color w:val="000000"/>
          <w:sz w:val="28"/>
          <w:szCs w:val="28"/>
        </w:rPr>
        <w:t>;</w:t>
      </w:r>
    </w:p>
    <w:p w:rsidR="00EC760F" w:rsidRDefault="009B3818" w:rsidP="00506DAE">
      <w:pPr>
        <w:tabs>
          <w:tab w:val="left" w:pos="6840"/>
          <w:tab w:val="left" w:pos="6940"/>
          <w:tab w:val="left" w:pos="9940"/>
          <w:tab w:val="left" w:pos="10280"/>
          <w:tab w:val="left" w:pos="10300"/>
        </w:tabs>
        <w:spacing w:before="0" w:after="0"/>
        <w:ind w:left="567"/>
        <w:jc w:val="both"/>
        <w:rPr>
          <w:sz w:val="28"/>
          <w:szCs w:val="28"/>
        </w:rPr>
      </w:pPr>
      <w:r w:rsidRPr="000B3EBD">
        <w:rPr>
          <w:sz w:val="28"/>
          <w:szCs w:val="28"/>
        </w:rPr>
        <w:t>здатностями</w:t>
      </w:r>
      <w:r w:rsidR="00A32CB8">
        <w:rPr>
          <w:sz w:val="28"/>
          <w:szCs w:val="28"/>
        </w:rPr>
        <w:t xml:space="preserve"> критично аналізувати та</w:t>
      </w:r>
      <w:r w:rsidRPr="000B3EBD">
        <w:rPr>
          <w:sz w:val="28"/>
          <w:szCs w:val="28"/>
        </w:rPr>
        <w:t xml:space="preserve"> оцінювати </w:t>
      </w:r>
      <w:r w:rsidR="001B35F9">
        <w:rPr>
          <w:sz w:val="28"/>
          <w:szCs w:val="28"/>
        </w:rPr>
        <w:t xml:space="preserve">інформацію, одержану із різноманітних джерел, перевіряти її на достовірність і </w:t>
      </w:r>
      <w:r w:rsidR="000631DC">
        <w:rPr>
          <w:sz w:val="28"/>
          <w:szCs w:val="28"/>
        </w:rPr>
        <w:t xml:space="preserve">дотримання академічної </w:t>
      </w:r>
      <w:r w:rsidR="001B35F9">
        <w:rPr>
          <w:sz w:val="28"/>
          <w:szCs w:val="28"/>
        </w:rPr>
        <w:t>доброчесн</w:t>
      </w:r>
      <w:r w:rsidR="000631DC">
        <w:rPr>
          <w:sz w:val="28"/>
          <w:szCs w:val="28"/>
        </w:rPr>
        <w:t>ості</w:t>
      </w:r>
      <w:r w:rsidR="00AF6BA8">
        <w:rPr>
          <w:sz w:val="28"/>
          <w:szCs w:val="28"/>
        </w:rPr>
        <w:t>;</w:t>
      </w:r>
    </w:p>
    <w:p w:rsidR="00371BB0" w:rsidRDefault="009B3818" w:rsidP="00506DAE">
      <w:pPr>
        <w:spacing w:before="0" w:after="0"/>
        <w:ind w:left="567"/>
        <w:jc w:val="both"/>
        <w:rPr>
          <w:sz w:val="28"/>
          <w:szCs w:val="28"/>
        </w:rPr>
      </w:pPr>
      <w:r w:rsidRPr="000B3EBD">
        <w:rPr>
          <w:sz w:val="28"/>
          <w:szCs w:val="28"/>
        </w:rPr>
        <w:t xml:space="preserve">вміннями  </w:t>
      </w:r>
      <w:r w:rsidR="00AF6BA8" w:rsidRPr="00AF6BA8">
        <w:rPr>
          <w:sz w:val="28"/>
          <w:szCs w:val="28"/>
        </w:rPr>
        <w:t xml:space="preserve">використовувати </w:t>
      </w:r>
      <w:proofErr w:type="spellStart"/>
      <w:r w:rsidR="00AF6BA8" w:rsidRPr="00AF6BA8">
        <w:rPr>
          <w:sz w:val="28"/>
          <w:szCs w:val="28"/>
        </w:rPr>
        <w:t>інтернет-</w:t>
      </w:r>
      <w:r w:rsidR="00AF6BA8">
        <w:rPr>
          <w:sz w:val="28"/>
          <w:szCs w:val="28"/>
        </w:rPr>
        <w:t>сервіси</w:t>
      </w:r>
      <w:proofErr w:type="spellEnd"/>
      <w:r w:rsidR="00AF6BA8" w:rsidRPr="000B3EBD">
        <w:rPr>
          <w:sz w:val="28"/>
          <w:szCs w:val="28"/>
        </w:rPr>
        <w:t xml:space="preserve"> </w:t>
      </w:r>
      <w:r w:rsidR="00AF6BA8">
        <w:rPr>
          <w:sz w:val="28"/>
          <w:szCs w:val="28"/>
        </w:rPr>
        <w:t xml:space="preserve">для </w:t>
      </w:r>
      <w:r w:rsidRPr="000B3EBD">
        <w:rPr>
          <w:sz w:val="28"/>
          <w:szCs w:val="28"/>
        </w:rPr>
        <w:t xml:space="preserve">професійного спілкування </w:t>
      </w:r>
      <w:r w:rsidR="00371BB0" w:rsidRPr="0009126A">
        <w:rPr>
          <w:color w:val="000000"/>
          <w:sz w:val="16"/>
          <w:szCs w:val="16"/>
          <w:shd w:val="clear" w:color="auto" w:fill="FFFFFF"/>
        </w:rPr>
        <w:t xml:space="preserve"> </w:t>
      </w:r>
      <w:r w:rsidR="00371BB0" w:rsidRPr="00371BB0">
        <w:rPr>
          <w:sz w:val="28"/>
          <w:szCs w:val="28"/>
        </w:rPr>
        <w:t>в діалоговому режимі з широкою науковою спільнотою та громадськістю в певній галузі наукової та професійної діяльності</w:t>
      </w:r>
      <w:r w:rsidR="00371BB0">
        <w:rPr>
          <w:sz w:val="28"/>
          <w:szCs w:val="28"/>
        </w:rPr>
        <w:t>.</w:t>
      </w:r>
    </w:p>
    <w:p w:rsidR="006B03D3" w:rsidRPr="000B2318" w:rsidRDefault="00C132EB" w:rsidP="00506DAE">
      <w:pPr>
        <w:spacing w:before="0" w:after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За результатами вивчення дисципліни з</w:t>
      </w:r>
      <w:r w:rsidR="006B03D3" w:rsidRPr="000B2318">
        <w:rPr>
          <w:sz w:val="28"/>
          <w:szCs w:val="28"/>
        </w:rPr>
        <w:t>добувачі здатні:</w:t>
      </w:r>
    </w:p>
    <w:p w:rsidR="006B03D3" w:rsidRPr="000B2318" w:rsidRDefault="006B03D3" w:rsidP="00506DAE">
      <w:pPr>
        <w:pStyle w:val="af3"/>
        <w:spacing w:after="0" w:line="240" w:lineRule="auto"/>
        <w:ind w:left="92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B2318">
        <w:rPr>
          <w:rFonts w:ascii="Times New Roman" w:eastAsia="Times New Roman" w:hAnsi="Times New Roman"/>
          <w:sz w:val="28"/>
          <w:szCs w:val="28"/>
          <w:lang w:val="uk-UA"/>
        </w:rPr>
        <w:t xml:space="preserve">демонструвати концептуальні і </w:t>
      </w:r>
      <w:r w:rsidR="007D5C1D" w:rsidRPr="000B2318">
        <w:rPr>
          <w:rFonts w:ascii="Times New Roman" w:eastAsia="Times New Roman" w:hAnsi="Times New Roman"/>
          <w:sz w:val="28"/>
          <w:szCs w:val="28"/>
          <w:lang w:val="uk-UA"/>
        </w:rPr>
        <w:t xml:space="preserve">методологічні знання в галузі ІСТ </w:t>
      </w:r>
      <w:r w:rsidR="007D5C1D" w:rsidRPr="000B2318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7D5C1D" w:rsidRPr="000B2318">
        <w:rPr>
          <w:rFonts w:ascii="Times New Roman" w:eastAsia="Times New Roman" w:hAnsi="Times New Roman"/>
          <w:sz w:val="28"/>
          <w:szCs w:val="28"/>
          <w:lang w:val="uk-UA"/>
        </w:rPr>
        <w:t>їх ефективного застосування у суміжних галузях науково-дослідної та професійної діяльності</w:t>
      </w:r>
      <w:r w:rsidRPr="000B2318">
        <w:rPr>
          <w:rFonts w:ascii="Times New Roman" w:eastAsia="Times New Roman" w:hAnsi="Times New Roman"/>
          <w:sz w:val="28"/>
          <w:szCs w:val="28"/>
          <w:lang w:val="uk-UA"/>
        </w:rPr>
        <w:t xml:space="preserve">; </w:t>
      </w:r>
    </w:p>
    <w:p w:rsidR="006B03D3" w:rsidRPr="000B2318" w:rsidRDefault="006B03D3" w:rsidP="00506DAE">
      <w:pPr>
        <w:pStyle w:val="af3"/>
        <w:spacing w:after="0" w:line="240" w:lineRule="auto"/>
        <w:ind w:left="92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B2318">
        <w:rPr>
          <w:rFonts w:ascii="Times New Roman" w:eastAsia="Times New Roman" w:hAnsi="Times New Roman"/>
          <w:sz w:val="28"/>
          <w:szCs w:val="28"/>
          <w:lang w:val="uk-UA"/>
        </w:rPr>
        <w:t xml:space="preserve">реалізовувати </w:t>
      </w:r>
      <w:r w:rsidR="00CF4CCD" w:rsidRPr="000B2318">
        <w:rPr>
          <w:rFonts w:ascii="Times New Roman" w:eastAsia="Times New Roman" w:hAnsi="Times New Roman"/>
          <w:sz w:val="28"/>
          <w:szCs w:val="28"/>
          <w:lang w:val="uk-UA"/>
        </w:rPr>
        <w:t>вміння</w:t>
      </w:r>
      <w:r w:rsidR="00CF4CCD" w:rsidRPr="000B23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CCD" w:rsidRPr="000B2318">
        <w:rPr>
          <w:rFonts w:ascii="Times New Roman" w:eastAsia="Times New Roman" w:hAnsi="Times New Roman"/>
          <w:sz w:val="28"/>
          <w:szCs w:val="28"/>
          <w:lang w:val="uk-UA"/>
        </w:rPr>
        <w:t>застосовувати комп’ютерні засоби для збирання, накопичення, систематизації та оброблення науково-аналітичної інформації; сучасні ІКТ-інструменти і хмарні ресурси для проведення наукових досліджень; універсальні та спеціальні інструменти статистичної обробки даних педагогічних спостережень</w:t>
      </w:r>
      <w:r w:rsidRPr="000B2318">
        <w:rPr>
          <w:rFonts w:ascii="Times New Roman" w:eastAsia="Times New Roman" w:hAnsi="Times New Roman"/>
          <w:sz w:val="28"/>
          <w:szCs w:val="28"/>
          <w:lang w:val="uk-UA"/>
        </w:rPr>
        <w:t xml:space="preserve">; </w:t>
      </w:r>
    </w:p>
    <w:p w:rsidR="002E0195" w:rsidRPr="000B2318" w:rsidRDefault="002E0195" w:rsidP="00506DAE">
      <w:pPr>
        <w:pStyle w:val="af3"/>
        <w:spacing w:after="0" w:line="240" w:lineRule="auto"/>
        <w:ind w:left="92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B2318">
        <w:rPr>
          <w:rFonts w:ascii="Times New Roman" w:eastAsia="Times New Roman" w:hAnsi="Times New Roman"/>
          <w:sz w:val="28"/>
          <w:szCs w:val="28"/>
          <w:lang w:val="uk-UA"/>
        </w:rPr>
        <w:t>користуватися навичками використання ІКТ для оформлення результатів дослідження, підготовки наукових публікацій та презентації результатів наукової діяльності;</w:t>
      </w:r>
    </w:p>
    <w:p w:rsidR="006B03D3" w:rsidRPr="000B2318" w:rsidRDefault="006B03D3" w:rsidP="00506DAE">
      <w:pPr>
        <w:pStyle w:val="af3"/>
        <w:spacing w:after="0" w:line="240" w:lineRule="auto"/>
        <w:ind w:left="92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B2318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виявляти здатності </w:t>
      </w:r>
      <w:r w:rsidR="002E0195" w:rsidRPr="000B2318">
        <w:rPr>
          <w:rFonts w:ascii="Times New Roman" w:eastAsia="Times New Roman" w:hAnsi="Times New Roman"/>
          <w:sz w:val="28"/>
          <w:szCs w:val="28"/>
          <w:lang w:val="uk-UA"/>
        </w:rPr>
        <w:t>критично аналізувати та оцінювати інформацію, одержану із різноманітних джерел, перевіряти її на достовірність і дотримання академічної доброчесності</w:t>
      </w:r>
      <w:r w:rsidRPr="000B2318">
        <w:rPr>
          <w:rFonts w:ascii="Times New Roman" w:eastAsia="Times New Roman" w:hAnsi="Times New Roman"/>
          <w:sz w:val="28"/>
          <w:szCs w:val="28"/>
          <w:lang w:val="uk-UA"/>
        </w:rPr>
        <w:t xml:space="preserve">; </w:t>
      </w:r>
    </w:p>
    <w:p w:rsidR="007F2EB2" w:rsidRDefault="001112F2" w:rsidP="00506DAE">
      <w:pPr>
        <w:pStyle w:val="af3"/>
        <w:spacing w:after="0" w:line="240" w:lineRule="auto"/>
        <w:ind w:left="92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B2318">
        <w:rPr>
          <w:rFonts w:ascii="Times New Roman" w:eastAsia="Times New Roman" w:hAnsi="Times New Roman"/>
          <w:sz w:val="28"/>
          <w:szCs w:val="28"/>
          <w:lang w:val="uk-UA"/>
        </w:rPr>
        <w:t xml:space="preserve">керуватися вміннями  використовувати </w:t>
      </w:r>
      <w:proofErr w:type="spellStart"/>
      <w:r w:rsidRPr="000B2318">
        <w:rPr>
          <w:rFonts w:ascii="Times New Roman" w:eastAsia="Times New Roman" w:hAnsi="Times New Roman"/>
          <w:sz w:val="28"/>
          <w:szCs w:val="28"/>
          <w:lang w:val="uk-UA"/>
        </w:rPr>
        <w:t>інтернет-сервіси</w:t>
      </w:r>
      <w:proofErr w:type="spellEnd"/>
      <w:r w:rsidRPr="000B2318">
        <w:rPr>
          <w:rFonts w:ascii="Times New Roman" w:eastAsia="Times New Roman" w:hAnsi="Times New Roman"/>
          <w:sz w:val="28"/>
          <w:szCs w:val="28"/>
          <w:lang w:val="uk-UA"/>
        </w:rPr>
        <w:t xml:space="preserve"> для професійного спілкування  в діалоговому режимі з широкою науковою спільнотою та громадськістю в певній галузі наукової та професійної діяльності.</w:t>
      </w:r>
    </w:p>
    <w:p w:rsidR="00C132EB" w:rsidRDefault="00C132EB" w:rsidP="00C132EB">
      <w:pPr>
        <w:pStyle w:val="af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Методичні рекомендації до вивчення навчальної дисципліни </w:t>
      </w:r>
      <w:r w:rsidRPr="00C132EB">
        <w:rPr>
          <w:rFonts w:ascii="Times New Roman" w:eastAsia="Times New Roman" w:hAnsi="Times New Roman"/>
          <w:sz w:val="28"/>
          <w:szCs w:val="28"/>
          <w:lang w:val="uk-UA"/>
        </w:rPr>
        <w:t>«Інформаційні системи і технології у науково-дослідній роботі»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охоплюють декілька підрозділів. Зокрема, вони містять тематичний план </w:t>
      </w:r>
      <w:r w:rsidR="001E7DF0">
        <w:rPr>
          <w:rFonts w:ascii="Times New Roman" w:eastAsia="Times New Roman" w:hAnsi="Times New Roman"/>
          <w:sz w:val="28"/>
          <w:szCs w:val="28"/>
          <w:lang w:val="uk-UA"/>
        </w:rPr>
        <w:t xml:space="preserve">вивчення дисципліни, теми лекційних та практичних занять, завдання для самостійної роботи здобувачів, рекомендації для підготовки до практичних занять, </w:t>
      </w:r>
      <w:r w:rsidR="00251DCD">
        <w:rPr>
          <w:rFonts w:ascii="Times New Roman" w:eastAsia="Times New Roman" w:hAnsi="Times New Roman"/>
          <w:sz w:val="28"/>
          <w:szCs w:val="28"/>
          <w:lang w:val="uk-UA"/>
        </w:rPr>
        <w:t>методи контролю з дисципліни, рекомендована література.</w:t>
      </w:r>
    </w:p>
    <w:p w:rsidR="00AA33FC" w:rsidRDefault="00AA33FC" w:rsidP="00506DAE">
      <w:pPr>
        <w:spacing w:before="0" w:after="0"/>
        <w:ind w:firstLine="708"/>
        <w:jc w:val="center"/>
        <w:rPr>
          <w:b/>
          <w:sz w:val="28"/>
          <w:szCs w:val="28"/>
        </w:rPr>
      </w:pPr>
    </w:p>
    <w:p w:rsidR="00A85B80" w:rsidRDefault="001E2176" w:rsidP="00506DAE">
      <w:pPr>
        <w:spacing w:before="0"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A5BD7" w:rsidRPr="003C5065">
        <w:rPr>
          <w:b/>
          <w:sz w:val="28"/>
          <w:szCs w:val="28"/>
        </w:rPr>
        <w:lastRenderedPageBreak/>
        <w:t>ТЕМАТИЧНИЙ ПЛАН НАВЧАЛЬНОЇ ДИСИЦПЛІНИ</w:t>
      </w:r>
    </w:p>
    <w:p w:rsidR="00F531B8" w:rsidRDefault="00F531B8" w:rsidP="00506DAE">
      <w:pPr>
        <w:spacing w:before="0" w:after="0"/>
        <w:ind w:firstLine="708"/>
        <w:jc w:val="center"/>
        <w:rPr>
          <w:b/>
          <w:bCs/>
          <w:sz w:val="28"/>
          <w:szCs w:val="28"/>
        </w:rPr>
      </w:pPr>
    </w:p>
    <w:p w:rsidR="000039A5" w:rsidRPr="000039A5" w:rsidRDefault="00FC5BF4" w:rsidP="00506DAE">
      <w:pPr>
        <w:spacing w:before="0" w:after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М</w:t>
      </w:r>
      <w:r w:rsidR="000039A5" w:rsidRPr="000039A5">
        <w:rPr>
          <w:b/>
          <w:bCs/>
          <w:color w:val="000000"/>
          <w:sz w:val="28"/>
          <w:szCs w:val="28"/>
          <w:lang w:val="ru-RU"/>
        </w:rPr>
        <w:t xml:space="preserve">одуль 1. </w:t>
      </w:r>
      <w:proofErr w:type="spellStart"/>
      <w:r w:rsidR="000039A5" w:rsidRPr="000039A5">
        <w:rPr>
          <w:b/>
          <w:bCs/>
          <w:color w:val="000000"/>
          <w:sz w:val="28"/>
          <w:szCs w:val="28"/>
          <w:lang w:val="ru-RU"/>
        </w:rPr>
        <w:t>Використання</w:t>
      </w:r>
      <w:proofErr w:type="spellEnd"/>
      <w:r w:rsidR="000039A5"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0039A5" w:rsidRPr="000039A5">
        <w:rPr>
          <w:b/>
          <w:bCs/>
          <w:color w:val="000000"/>
          <w:sz w:val="28"/>
          <w:szCs w:val="28"/>
          <w:lang w:val="ru-RU"/>
        </w:rPr>
        <w:t>інформаційно-комунікаційних</w:t>
      </w:r>
      <w:proofErr w:type="spellEnd"/>
      <w:r w:rsidR="000039A5"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0039A5" w:rsidRPr="000039A5">
        <w:rPr>
          <w:b/>
          <w:bCs/>
          <w:color w:val="000000"/>
          <w:sz w:val="28"/>
          <w:szCs w:val="28"/>
          <w:lang w:val="ru-RU"/>
        </w:rPr>
        <w:t>технологій</w:t>
      </w:r>
      <w:proofErr w:type="spellEnd"/>
      <w:r w:rsidR="000039A5" w:rsidRPr="000039A5">
        <w:rPr>
          <w:b/>
          <w:bCs/>
          <w:color w:val="000000"/>
          <w:sz w:val="28"/>
          <w:szCs w:val="28"/>
          <w:lang w:val="ru-RU"/>
        </w:rPr>
        <w:t xml:space="preserve"> в </w:t>
      </w:r>
      <w:proofErr w:type="spellStart"/>
      <w:r w:rsidR="000039A5" w:rsidRPr="000039A5">
        <w:rPr>
          <w:b/>
          <w:bCs/>
          <w:color w:val="000000"/>
          <w:sz w:val="28"/>
          <w:szCs w:val="28"/>
          <w:lang w:val="ru-RU"/>
        </w:rPr>
        <w:t>науково</w:t>
      </w:r>
      <w:proofErr w:type="spellEnd"/>
      <w:r w:rsidR="00E52C07" w:rsidRPr="00AF66C2">
        <w:rPr>
          <w:b/>
          <w:bCs/>
          <w:color w:val="000000"/>
          <w:sz w:val="28"/>
          <w:szCs w:val="28"/>
        </w:rPr>
        <w:t>-</w:t>
      </w:r>
      <w:proofErr w:type="spellStart"/>
      <w:r w:rsidR="000039A5" w:rsidRPr="000039A5">
        <w:rPr>
          <w:b/>
          <w:bCs/>
          <w:color w:val="000000"/>
          <w:sz w:val="28"/>
          <w:szCs w:val="28"/>
          <w:lang w:val="ru-RU"/>
        </w:rPr>
        <w:t>дослідн</w:t>
      </w:r>
      <w:r w:rsidR="00E52C07" w:rsidRPr="00AF66C2">
        <w:rPr>
          <w:b/>
          <w:bCs/>
          <w:color w:val="000000"/>
          <w:sz w:val="28"/>
          <w:szCs w:val="28"/>
        </w:rPr>
        <w:t>цькій</w:t>
      </w:r>
      <w:proofErr w:type="spellEnd"/>
      <w:r w:rsidR="000039A5"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0039A5" w:rsidRPr="000039A5">
        <w:rPr>
          <w:b/>
          <w:bCs/>
          <w:color w:val="000000"/>
          <w:sz w:val="28"/>
          <w:szCs w:val="28"/>
          <w:lang w:val="ru-RU"/>
        </w:rPr>
        <w:t>діяльності</w:t>
      </w:r>
      <w:proofErr w:type="spellEnd"/>
    </w:p>
    <w:p w:rsidR="000039A5" w:rsidRPr="000039A5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039A5">
        <w:rPr>
          <w:b/>
          <w:bCs/>
          <w:color w:val="000000"/>
          <w:sz w:val="28"/>
          <w:szCs w:val="28"/>
          <w:lang w:val="ru-RU"/>
        </w:rPr>
        <w:t xml:space="preserve">Тема 1.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Сучасні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освітні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технології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навчання</w:t>
      </w:r>
      <w:proofErr w:type="spellEnd"/>
      <w:r w:rsidR="009D0422" w:rsidRPr="00AF66C2">
        <w:rPr>
          <w:b/>
          <w:bCs/>
          <w:color w:val="000000"/>
          <w:sz w:val="28"/>
          <w:szCs w:val="28"/>
        </w:rPr>
        <w:t xml:space="preserve"> </w:t>
      </w:r>
    </w:p>
    <w:p w:rsidR="000039A5" w:rsidRPr="00D70C1D" w:rsidRDefault="00B865BD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B865BD">
        <w:rPr>
          <w:color w:val="000000"/>
          <w:sz w:val="28"/>
          <w:szCs w:val="28"/>
        </w:rPr>
        <w:t>Гуманітарні та технологічні аспекти інформатизації освіти і наукових досліджень.</w:t>
      </w:r>
      <w:r>
        <w:rPr>
          <w:color w:val="000000"/>
          <w:sz w:val="28"/>
          <w:szCs w:val="28"/>
        </w:rPr>
        <w:t xml:space="preserve"> </w:t>
      </w:r>
      <w:r w:rsidR="000039A5" w:rsidRPr="00B865BD">
        <w:rPr>
          <w:color w:val="000000"/>
          <w:sz w:val="28"/>
          <w:szCs w:val="28"/>
        </w:rPr>
        <w:t xml:space="preserve">Інформатизація навчального процесу – виклик ХХІ століття. </w:t>
      </w:r>
      <w:r w:rsidR="000039A5" w:rsidRPr="00D70C1D">
        <w:rPr>
          <w:color w:val="000000"/>
          <w:sz w:val="28"/>
          <w:szCs w:val="28"/>
        </w:rPr>
        <w:t>Інформаційно-комунікаційні технології: напрями розвитку, дидактичні можливості, цілі та задачі використання. Технічні засоби інформатизації освіти.</w:t>
      </w:r>
    </w:p>
    <w:p w:rsidR="000039A5" w:rsidRPr="000039A5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D70C1D">
        <w:rPr>
          <w:b/>
          <w:bCs/>
          <w:color w:val="000000"/>
          <w:sz w:val="28"/>
          <w:szCs w:val="28"/>
        </w:rPr>
        <w:t>Тема 2. Використання глобальної мережі Інтернет в освіті та наукових дослідженнях, її можливості та ресурси</w:t>
      </w:r>
      <w:r w:rsidR="00C91C36">
        <w:rPr>
          <w:b/>
          <w:bCs/>
          <w:color w:val="000000"/>
          <w:sz w:val="28"/>
          <w:szCs w:val="28"/>
        </w:rPr>
        <w:t xml:space="preserve"> </w:t>
      </w:r>
    </w:p>
    <w:p w:rsidR="00F645DF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proofErr w:type="spellStart"/>
      <w:r w:rsidRPr="000039A5">
        <w:rPr>
          <w:color w:val="000000"/>
          <w:sz w:val="28"/>
          <w:szCs w:val="28"/>
          <w:lang w:val="ru-RU"/>
        </w:rPr>
        <w:t>Інтернет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0039A5">
        <w:rPr>
          <w:color w:val="000000"/>
          <w:sz w:val="28"/>
          <w:szCs w:val="28"/>
          <w:lang w:val="ru-RU"/>
        </w:rPr>
        <w:t>освіті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color w:val="000000"/>
          <w:sz w:val="28"/>
          <w:szCs w:val="28"/>
          <w:lang w:val="ru-RU"/>
        </w:rPr>
        <w:t>наукових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0039A5">
        <w:rPr>
          <w:color w:val="000000"/>
          <w:sz w:val="28"/>
          <w:szCs w:val="28"/>
          <w:lang w:val="ru-RU"/>
        </w:rPr>
        <w:t>досл</w:t>
      </w:r>
      <w:proofErr w:type="gramEnd"/>
      <w:r w:rsidRPr="000039A5">
        <w:rPr>
          <w:color w:val="000000"/>
          <w:sz w:val="28"/>
          <w:szCs w:val="28"/>
          <w:lang w:val="ru-RU"/>
        </w:rPr>
        <w:t>ідженнях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:  </w:t>
      </w:r>
      <w:proofErr w:type="spellStart"/>
      <w:r w:rsidRPr="000039A5">
        <w:rPr>
          <w:color w:val="000000"/>
          <w:sz w:val="28"/>
          <w:szCs w:val="28"/>
          <w:lang w:val="ru-RU"/>
        </w:rPr>
        <w:t>особливості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застосування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0039A5">
        <w:rPr>
          <w:color w:val="000000"/>
          <w:sz w:val="28"/>
          <w:szCs w:val="28"/>
          <w:lang w:val="ru-RU"/>
        </w:rPr>
        <w:t>функціональні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color w:val="000000"/>
          <w:sz w:val="28"/>
          <w:szCs w:val="28"/>
          <w:lang w:val="ru-RU"/>
        </w:rPr>
        <w:t>дидактичні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можливості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електронних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технологій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color w:val="000000"/>
          <w:sz w:val="28"/>
          <w:szCs w:val="28"/>
          <w:lang w:val="ru-RU"/>
        </w:rPr>
        <w:t>засобів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Доступ, </w:t>
      </w:r>
      <w:proofErr w:type="spellStart"/>
      <w:r w:rsidRPr="000039A5">
        <w:rPr>
          <w:color w:val="000000"/>
          <w:sz w:val="28"/>
          <w:szCs w:val="28"/>
          <w:lang w:val="ru-RU"/>
        </w:rPr>
        <w:t>пошук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0039A5">
        <w:rPr>
          <w:color w:val="000000"/>
          <w:sz w:val="28"/>
          <w:szCs w:val="28"/>
          <w:lang w:val="ru-RU"/>
        </w:rPr>
        <w:t>відбі</w:t>
      </w:r>
      <w:proofErr w:type="gramStart"/>
      <w:r w:rsidRPr="000039A5">
        <w:rPr>
          <w:color w:val="000000"/>
          <w:sz w:val="28"/>
          <w:szCs w:val="28"/>
          <w:lang w:val="ru-RU"/>
        </w:rPr>
        <w:t>р</w:t>
      </w:r>
      <w:proofErr w:type="spellEnd"/>
      <w:proofErr w:type="gramEnd"/>
      <w:r w:rsidRPr="000039A5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0039A5">
        <w:rPr>
          <w:color w:val="000000"/>
          <w:sz w:val="28"/>
          <w:szCs w:val="28"/>
          <w:lang w:val="ru-RU"/>
        </w:rPr>
        <w:t>структурування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  </w:t>
      </w:r>
      <w:proofErr w:type="spellStart"/>
      <w:r w:rsidRPr="000039A5">
        <w:rPr>
          <w:color w:val="000000"/>
          <w:sz w:val="28"/>
          <w:szCs w:val="28"/>
          <w:lang w:val="ru-RU"/>
        </w:rPr>
        <w:t>інформації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0039A5">
        <w:rPr>
          <w:color w:val="000000"/>
          <w:sz w:val="28"/>
          <w:szCs w:val="28"/>
          <w:lang w:val="ru-RU"/>
        </w:rPr>
        <w:t>електронних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баз </w:t>
      </w:r>
      <w:proofErr w:type="spellStart"/>
      <w:r w:rsidRPr="000039A5">
        <w:rPr>
          <w:color w:val="000000"/>
          <w:sz w:val="28"/>
          <w:szCs w:val="28"/>
          <w:lang w:val="ru-RU"/>
        </w:rPr>
        <w:t>даних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інформаційно-довідкового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color w:val="000000"/>
          <w:sz w:val="28"/>
          <w:szCs w:val="28"/>
          <w:lang w:val="ru-RU"/>
        </w:rPr>
        <w:t>енциклопедичного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значення</w:t>
      </w:r>
      <w:proofErr w:type="spellEnd"/>
      <w:r w:rsidRPr="000039A5">
        <w:rPr>
          <w:color w:val="000000"/>
          <w:sz w:val="28"/>
          <w:szCs w:val="28"/>
          <w:lang w:val="ru-RU"/>
        </w:rPr>
        <w:t>.</w:t>
      </w:r>
      <w:r w:rsidR="001038AF" w:rsidRPr="00AF66C2">
        <w:rPr>
          <w:color w:val="000000"/>
          <w:sz w:val="28"/>
          <w:szCs w:val="28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Розробка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сайтів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навчального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призначення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Створення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власних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сайтів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допомогою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Google-сервісу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. </w:t>
      </w:r>
      <w:r w:rsidR="001038AF" w:rsidRPr="000F118B">
        <w:rPr>
          <w:color w:val="000000"/>
          <w:sz w:val="28"/>
          <w:szCs w:val="28"/>
        </w:rPr>
        <w:t xml:space="preserve">Освітні ініціативи компанії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Google</w:t>
      </w:r>
      <w:proofErr w:type="spellEnd"/>
      <w:r w:rsidR="001038AF" w:rsidRPr="000F118B">
        <w:rPr>
          <w:color w:val="000000"/>
          <w:sz w:val="28"/>
          <w:szCs w:val="28"/>
        </w:rPr>
        <w:t xml:space="preserve">. </w:t>
      </w:r>
      <w:r w:rsidR="00F645DF">
        <w:rPr>
          <w:color w:val="000000"/>
          <w:sz w:val="28"/>
          <w:szCs w:val="28"/>
        </w:rPr>
        <w:t xml:space="preserve">Особливості сумісної обробки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Google</w:t>
      </w:r>
      <w:proofErr w:type="spellEnd"/>
      <w:r w:rsidR="00F645DF" w:rsidRPr="00F645DF">
        <w:rPr>
          <w:color w:val="000000"/>
          <w:sz w:val="28"/>
          <w:szCs w:val="28"/>
        </w:rPr>
        <w:t xml:space="preserve"> файлів різних типів</w:t>
      </w:r>
      <w:r w:rsidR="001038AF" w:rsidRPr="00F645DF">
        <w:rPr>
          <w:color w:val="000000"/>
          <w:sz w:val="28"/>
          <w:szCs w:val="28"/>
        </w:rPr>
        <w:t xml:space="preserve">. </w:t>
      </w:r>
    </w:p>
    <w:p w:rsidR="000039A5" w:rsidRPr="000967AB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967AB">
        <w:rPr>
          <w:color w:val="000000"/>
          <w:sz w:val="28"/>
          <w:szCs w:val="28"/>
        </w:rPr>
        <w:t>Основні характеристики педагогічної комунікації в умовах інформатизації освіти. Інструментальні засоби для забезпечення комутаційної взаємодії.</w:t>
      </w:r>
    </w:p>
    <w:p w:rsidR="000039A5" w:rsidRPr="000039A5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  <w:lang w:val="ru-RU"/>
        </w:rPr>
      </w:pPr>
      <w:r w:rsidRPr="00D70C1D">
        <w:rPr>
          <w:color w:val="000000"/>
          <w:sz w:val="28"/>
          <w:szCs w:val="28"/>
        </w:rPr>
        <w:t xml:space="preserve">Застосування соціальних сервісів </w:t>
      </w:r>
      <w:proofErr w:type="spellStart"/>
      <w:r w:rsidRPr="00D70C1D">
        <w:rPr>
          <w:color w:val="000000"/>
          <w:sz w:val="28"/>
          <w:szCs w:val="28"/>
        </w:rPr>
        <w:t>Веб</w:t>
      </w:r>
      <w:proofErr w:type="spellEnd"/>
      <w:r w:rsidRPr="00D70C1D">
        <w:rPr>
          <w:color w:val="000000"/>
          <w:sz w:val="28"/>
          <w:szCs w:val="28"/>
        </w:rPr>
        <w:t xml:space="preserve"> 2.0, </w:t>
      </w:r>
      <w:proofErr w:type="spellStart"/>
      <w:r w:rsidRPr="00D70C1D">
        <w:rPr>
          <w:color w:val="000000"/>
          <w:sz w:val="28"/>
          <w:szCs w:val="28"/>
        </w:rPr>
        <w:t>Веб</w:t>
      </w:r>
      <w:proofErr w:type="spellEnd"/>
      <w:r w:rsidRPr="00D70C1D">
        <w:rPr>
          <w:color w:val="000000"/>
          <w:sz w:val="28"/>
          <w:szCs w:val="28"/>
        </w:rPr>
        <w:t xml:space="preserve"> 3.0 в науковій діяльності.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Використання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онлайн-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сервісів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1038AF" w:rsidRPr="00AF66C2">
        <w:rPr>
          <w:color w:val="000000"/>
          <w:sz w:val="28"/>
          <w:szCs w:val="28"/>
          <w:lang w:val="ru-RU"/>
        </w:rPr>
        <w:t>в</w:t>
      </w:r>
      <w:proofErr w:type="gram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навчальному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процесі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науково-дослідній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роботі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Спільне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використання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даних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різними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038AF" w:rsidRPr="00AF66C2">
        <w:rPr>
          <w:color w:val="000000"/>
          <w:sz w:val="28"/>
          <w:szCs w:val="28"/>
          <w:lang w:val="ru-RU"/>
        </w:rPr>
        <w:t>користувачами</w:t>
      </w:r>
      <w:proofErr w:type="spellEnd"/>
      <w:r w:rsidR="001038AF" w:rsidRPr="00AF66C2">
        <w:rPr>
          <w:color w:val="000000"/>
          <w:sz w:val="28"/>
          <w:szCs w:val="28"/>
          <w:lang w:val="ru-RU"/>
        </w:rPr>
        <w:t>.</w:t>
      </w:r>
      <w:r w:rsidR="001038AF" w:rsidRPr="00AF66C2">
        <w:rPr>
          <w:color w:val="000000"/>
          <w:sz w:val="28"/>
          <w:szCs w:val="28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Віртуальний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університет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Pr="000039A5">
        <w:rPr>
          <w:color w:val="000000"/>
          <w:sz w:val="28"/>
          <w:szCs w:val="28"/>
          <w:lang w:val="ru-RU"/>
        </w:rPr>
        <w:t>перспективи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переходу на </w:t>
      </w:r>
      <w:proofErr w:type="spellStart"/>
      <w:r w:rsidRPr="000039A5">
        <w:rPr>
          <w:color w:val="000000"/>
          <w:sz w:val="28"/>
          <w:szCs w:val="28"/>
          <w:lang w:val="ru-RU"/>
        </w:rPr>
        <w:t>новий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тип </w:t>
      </w:r>
      <w:proofErr w:type="spellStart"/>
      <w:r w:rsidRPr="000039A5">
        <w:rPr>
          <w:color w:val="000000"/>
          <w:sz w:val="28"/>
          <w:szCs w:val="28"/>
          <w:lang w:val="ru-RU"/>
        </w:rPr>
        <w:t>освіти</w:t>
      </w:r>
      <w:proofErr w:type="spellEnd"/>
      <w:r w:rsidRPr="000039A5">
        <w:rPr>
          <w:color w:val="000000"/>
          <w:sz w:val="28"/>
          <w:szCs w:val="28"/>
          <w:lang w:val="ru-RU"/>
        </w:rPr>
        <w:t>.</w:t>
      </w:r>
    </w:p>
    <w:p w:rsidR="000039A5" w:rsidRPr="000039A5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039A5">
        <w:rPr>
          <w:b/>
          <w:bCs/>
          <w:color w:val="000000"/>
          <w:sz w:val="28"/>
          <w:szCs w:val="28"/>
          <w:lang w:val="ru-RU"/>
        </w:rPr>
        <w:t xml:space="preserve">Тема 3.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Інформаційне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освітнє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середовище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навчального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закладу</w:t>
      </w:r>
      <w:r w:rsidR="009F607A">
        <w:rPr>
          <w:b/>
          <w:bCs/>
          <w:color w:val="000000"/>
          <w:sz w:val="28"/>
          <w:szCs w:val="28"/>
        </w:rPr>
        <w:t xml:space="preserve"> </w:t>
      </w:r>
    </w:p>
    <w:p w:rsidR="000039A5" w:rsidRPr="000039A5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0039A5">
        <w:rPr>
          <w:color w:val="000000"/>
          <w:sz w:val="28"/>
          <w:szCs w:val="28"/>
          <w:lang w:val="ru-RU"/>
        </w:rPr>
        <w:t>Поняття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про </w:t>
      </w:r>
      <w:proofErr w:type="spellStart"/>
      <w:r w:rsidRPr="000039A5">
        <w:rPr>
          <w:color w:val="000000"/>
          <w:sz w:val="28"/>
          <w:szCs w:val="28"/>
          <w:lang w:val="ru-RU"/>
        </w:rPr>
        <w:t>інформаційне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освітнє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середовище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(ІОС). </w:t>
      </w:r>
      <w:proofErr w:type="spellStart"/>
      <w:r w:rsidRPr="000039A5">
        <w:rPr>
          <w:color w:val="000000"/>
          <w:sz w:val="28"/>
          <w:szCs w:val="28"/>
          <w:lang w:val="ru-RU"/>
        </w:rPr>
        <w:t>Модернізація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процесу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0039A5">
        <w:rPr>
          <w:color w:val="000000"/>
          <w:sz w:val="28"/>
          <w:szCs w:val="28"/>
          <w:lang w:val="ru-RU"/>
        </w:rPr>
        <w:t>на</w:t>
      </w:r>
      <w:proofErr w:type="gram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0039A5">
        <w:rPr>
          <w:color w:val="000000"/>
          <w:sz w:val="28"/>
          <w:szCs w:val="28"/>
          <w:lang w:val="ru-RU"/>
        </w:rPr>
        <w:t>основ</w:t>
      </w:r>
      <w:proofErr w:type="gramEnd"/>
      <w:r w:rsidRPr="000039A5">
        <w:rPr>
          <w:color w:val="000000"/>
          <w:sz w:val="28"/>
          <w:szCs w:val="28"/>
          <w:lang w:val="ru-RU"/>
        </w:rPr>
        <w:t>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використання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ІОС. </w:t>
      </w:r>
      <w:proofErr w:type="spellStart"/>
      <w:proofErr w:type="gramStart"/>
      <w:r w:rsidRPr="000039A5">
        <w:rPr>
          <w:color w:val="000000"/>
          <w:sz w:val="28"/>
          <w:szCs w:val="28"/>
          <w:lang w:val="ru-RU"/>
        </w:rPr>
        <w:t>П</w:t>
      </w:r>
      <w:proofErr w:type="gramEnd"/>
      <w:r w:rsidRPr="000039A5">
        <w:rPr>
          <w:color w:val="000000"/>
          <w:sz w:val="28"/>
          <w:szCs w:val="28"/>
          <w:lang w:val="ru-RU"/>
        </w:rPr>
        <w:t>ідготовка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педагогів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0039A5">
        <w:rPr>
          <w:color w:val="000000"/>
          <w:sz w:val="28"/>
          <w:szCs w:val="28"/>
          <w:lang w:val="ru-RU"/>
        </w:rPr>
        <w:t>роботи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в ІОС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навчального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закладу. </w:t>
      </w:r>
      <w:proofErr w:type="spellStart"/>
      <w:r w:rsidRPr="000039A5">
        <w:rPr>
          <w:color w:val="000000"/>
          <w:sz w:val="28"/>
          <w:szCs w:val="28"/>
          <w:lang w:val="ru-RU"/>
        </w:rPr>
        <w:t>Створення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color w:val="000000"/>
          <w:sz w:val="28"/>
          <w:szCs w:val="28"/>
          <w:lang w:val="ru-RU"/>
        </w:rPr>
        <w:t>використання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інформаційно-освітнього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порталу.</w:t>
      </w:r>
    </w:p>
    <w:p w:rsidR="000039A5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0039A5">
        <w:rPr>
          <w:color w:val="000000"/>
          <w:sz w:val="28"/>
          <w:szCs w:val="28"/>
          <w:lang w:val="ru-RU"/>
        </w:rPr>
        <w:t>Електронні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засоби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Педагогічна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0039A5">
        <w:rPr>
          <w:color w:val="000000"/>
          <w:sz w:val="28"/>
          <w:szCs w:val="28"/>
          <w:lang w:val="ru-RU"/>
        </w:rPr>
        <w:t>доц</w:t>
      </w:r>
      <w:proofErr w:type="gramEnd"/>
      <w:r w:rsidRPr="000039A5">
        <w:rPr>
          <w:color w:val="000000"/>
          <w:sz w:val="28"/>
          <w:szCs w:val="28"/>
          <w:lang w:val="ru-RU"/>
        </w:rPr>
        <w:t>ільність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використання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електронних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засобів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навчального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призначення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Типологія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електронних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засобів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навчального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призначення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Pr="000039A5">
        <w:rPr>
          <w:color w:val="000000"/>
          <w:sz w:val="28"/>
          <w:szCs w:val="28"/>
          <w:lang w:val="ru-RU"/>
        </w:rPr>
        <w:t>функціональним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color w:val="000000"/>
          <w:sz w:val="28"/>
          <w:szCs w:val="28"/>
          <w:lang w:val="ru-RU"/>
        </w:rPr>
        <w:t>методичним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призначенням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Інструментальні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програмні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засоби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0039A5">
        <w:rPr>
          <w:color w:val="000000"/>
          <w:sz w:val="28"/>
          <w:szCs w:val="28"/>
          <w:lang w:val="ru-RU"/>
        </w:rPr>
        <w:t>розробки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електронних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засобів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навчального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призначення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Проектування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0039A5">
        <w:rPr>
          <w:color w:val="000000"/>
          <w:sz w:val="28"/>
          <w:szCs w:val="28"/>
          <w:lang w:val="ru-RU"/>
        </w:rPr>
        <w:t>розробка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0039A5">
        <w:rPr>
          <w:color w:val="000000"/>
          <w:sz w:val="28"/>
          <w:szCs w:val="28"/>
          <w:lang w:val="ru-RU"/>
        </w:rPr>
        <w:t>наповнення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електронних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навчально-методичних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комплексів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Критерії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дидактичних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0039A5">
        <w:rPr>
          <w:color w:val="000000"/>
          <w:sz w:val="28"/>
          <w:szCs w:val="28"/>
          <w:lang w:val="ru-RU"/>
        </w:rPr>
        <w:t>ергономічних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gramStart"/>
      <w:r w:rsidRPr="000039A5">
        <w:rPr>
          <w:color w:val="000000"/>
          <w:sz w:val="28"/>
          <w:szCs w:val="28"/>
          <w:lang w:val="ru-RU"/>
        </w:rPr>
        <w:t>психолого-</w:t>
      </w:r>
      <w:proofErr w:type="spellStart"/>
      <w:r w:rsidRPr="000039A5">
        <w:rPr>
          <w:color w:val="000000"/>
          <w:sz w:val="28"/>
          <w:szCs w:val="28"/>
          <w:lang w:val="ru-RU"/>
        </w:rPr>
        <w:t>педагог</w:t>
      </w:r>
      <w:proofErr w:type="gramEnd"/>
      <w:r w:rsidRPr="000039A5">
        <w:rPr>
          <w:color w:val="000000"/>
          <w:sz w:val="28"/>
          <w:szCs w:val="28"/>
          <w:lang w:val="ru-RU"/>
        </w:rPr>
        <w:t>ічних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0039A5">
        <w:rPr>
          <w:color w:val="000000"/>
          <w:sz w:val="28"/>
          <w:szCs w:val="28"/>
          <w:lang w:val="ru-RU"/>
        </w:rPr>
        <w:t>технологічних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якостей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електронних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засобів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навчального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призначення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Експертні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color w:val="000000"/>
          <w:sz w:val="28"/>
          <w:szCs w:val="28"/>
          <w:lang w:val="ru-RU"/>
        </w:rPr>
        <w:t>аналітичні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методи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оцінювання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 </w:t>
      </w:r>
      <w:proofErr w:type="spellStart"/>
      <w:r w:rsidRPr="000039A5">
        <w:rPr>
          <w:color w:val="000000"/>
          <w:sz w:val="28"/>
          <w:szCs w:val="28"/>
          <w:lang w:val="ru-RU"/>
        </w:rPr>
        <w:t>електронних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засобів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навчального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призначення</w:t>
      </w:r>
      <w:proofErr w:type="spellEnd"/>
      <w:r w:rsidRPr="000039A5">
        <w:rPr>
          <w:color w:val="000000"/>
          <w:sz w:val="28"/>
          <w:szCs w:val="28"/>
          <w:lang w:val="ru-RU"/>
        </w:rPr>
        <w:t>.</w:t>
      </w:r>
    </w:p>
    <w:p w:rsidR="000967AB" w:rsidRPr="000039A5" w:rsidRDefault="000967AB" w:rsidP="00506DAE">
      <w:pPr>
        <w:spacing w:before="0" w:after="0"/>
        <w:ind w:firstLine="709"/>
        <w:jc w:val="both"/>
        <w:rPr>
          <w:color w:val="000000"/>
          <w:sz w:val="28"/>
          <w:szCs w:val="28"/>
          <w:lang w:val="ru-RU"/>
        </w:rPr>
      </w:pPr>
      <w:r w:rsidRPr="00AF66C2">
        <w:rPr>
          <w:color w:val="000000"/>
          <w:sz w:val="28"/>
          <w:szCs w:val="28"/>
          <w:lang w:val="ru-RU"/>
        </w:rPr>
        <w:t>MOOC</w:t>
      </w:r>
      <w:r w:rsidRPr="00AF66C2">
        <w:rPr>
          <w:color w:val="000000"/>
          <w:sz w:val="28"/>
          <w:szCs w:val="28"/>
        </w:rPr>
        <w:t xml:space="preserve"> (</w:t>
      </w:r>
      <w:proofErr w:type="spellStart"/>
      <w:r w:rsidRPr="00AF66C2">
        <w:rPr>
          <w:color w:val="000000"/>
          <w:sz w:val="28"/>
          <w:szCs w:val="28"/>
          <w:lang w:val="ru-RU"/>
        </w:rPr>
        <w:t>Massive</w:t>
      </w:r>
      <w:proofErr w:type="spellEnd"/>
      <w:r w:rsidRPr="00AF66C2">
        <w:rPr>
          <w:color w:val="000000"/>
          <w:sz w:val="28"/>
          <w:szCs w:val="28"/>
        </w:rPr>
        <w:t xml:space="preserve"> </w:t>
      </w:r>
      <w:proofErr w:type="spellStart"/>
      <w:r w:rsidRPr="00AF66C2">
        <w:rPr>
          <w:color w:val="000000"/>
          <w:sz w:val="28"/>
          <w:szCs w:val="28"/>
          <w:lang w:val="ru-RU"/>
        </w:rPr>
        <w:t>Open</w:t>
      </w:r>
      <w:proofErr w:type="spellEnd"/>
      <w:r w:rsidRPr="00AF66C2">
        <w:rPr>
          <w:color w:val="000000"/>
          <w:sz w:val="28"/>
          <w:szCs w:val="28"/>
        </w:rPr>
        <w:t xml:space="preserve"> </w:t>
      </w:r>
      <w:proofErr w:type="spellStart"/>
      <w:r w:rsidRPr="00AF66C2">
        <w:rPr>
          <w:color w:val="000000"/>
          <w:sz w:val="28"/>
          <w:szCs w:val="28"/>
          <w:lang w:val="ru-RU"/>
        </w:rPr>
        <w:t>Online</w:t>
      </w:r>
      <w:proofErr w:type="spellEnd"/>
      <w:r w:rsidRPr="00AF66C2">
        <w:rPr>
          <w:color w:val="000000"/>
          <w:sz w:val="28"/>
          <w:szCs w:val="28"/>
        </w:rPr>
        <w:t xml:space="preserve"> </w:t>
      </w:r>
      <w:proofErr w:type="spellStart"/>
      <w:r w:rsidRPr="00AF66C2">
        <w:rPr>
          <w:color w:val="000000"/>
          <w:sz w:val="28"/>
          <w:szCs w:val="28"/>
          <w:lang w:val="ru-RU"/>
        </w:rPr>
        <w:t>Course</w:t>
      </w:r>
      <w:proofErr w:type="spellEnd"/>
      <w:r w:rsidRPr="00AF66C2">
        <w:rPr>
          <w:color w:val="000000"/>
          <w:sz w:val="28"/>
          <w:szCs w:val="28"/>
        </w:rPr>
        <w:t xml:space="preserve">) – масові відкриті </w:t>
      </w:r>
      <w:proofErr w:type="spellStart"/>
      <w:r w:rsidRPr="00AF66C2">
        <w:rPr>
          <w:color w:val="000000"/>
          <w:sz w:val="28"/>
          <w:szCs w:val="28"/>
        </w:rPr>
        <w:t>онлайн-курси</w:t>
      </w:r>
      <w:proofErr w:type="spellEnd"/>
      <w:r w:rsidRPr="00AF66C2">
        <w:rPr>
          <w:color w:val="000000"/>
          <w:sz w:val="28"/>
          <w:szCs w:val="28"/>
        </w:rPr>
        <w:t xml:space="preserve"> як новий формат </w:t>
      </w:r>
      <w:proofErr w:type="spellStart"/>
      <w:r w:rsidRPr="00AF66C2">
        <w:rPr>
          <w:color w:val="000000"/>
          <w:sz w:val="28"/>
          <w:szCs w:val="28"/>
        </w:rPr>
        <w:t>онлайн-навчання</w:t>
      </w:r>
      <w:proofErr w:type="spellEnd"/>
      <w:r>
        <w:rPr>
          <w:color w:val="000000"/>
          <w:sz w:val="28"/>
          <w:szCs w:val="28"/>
        </w:rPr>
        <w:t>.</w:t>
      </w:r>
    </w:p>
    <w:p w:rsidR="000039A5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  <w:lang w:val="ru-RU"/>
        </w:rPr>
      </w:pPr>
      <w:proofErr w:type="spellStart"/>
      <w:r w:rsidRPr="000039A5">
        <w:rPr>
          <w:color w:val="000000"/>
          <w:sz w:val="28"/>
          <w:szCs w:val="28"/>
          <w:lang w:val="ru-RU"/>
        </w:rPr>
        <w:t>Теорія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і практика </w:t>
      </w:r>
      <w:proofErr w:type="spellStart"/>
      <w:r w:rsidRPr="000039A5">
        <w:rPr>
          <w:color w:val="000000"/>
          <w:sz w:val="28"/>
          <w:szCs w:val="28"/>
          <w:lang w:val="ru-RU"/>
        </w:rPr>
        <w:t>створення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тесті</w:t>
      </w:r>
      <w:proofErr w:type="gramStart"/>
      <w:r w:rsidRPr="000039A5">
        <w:rPr>
          <w:color w:val="000000"/>
          <w:sz w:val="28"/>
          <w:szCs w:val="28"/>
          <w:lang w:val="ru-RU"/>
        </w:rPr>
        <w:t>в</w:t>
      </w:r>
      <w:proofErr w:type="spellEnd"/>
      <w:proofErr w:type="gramEnd"/>
      <w:r w:rsidRPr="000039A5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0039A5">
        <w:rPr>
          <w:color w:val="000000"/>
          <w:sz w:val="28"/>
          <w:szCs w:val="28"/>
          <w:lang w:val="ru-RU"/>
        </w:rPr>
        <w:t>системи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освіти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Технології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комп’ютерного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тестування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0039A5">
        <w:rPr>
          <w:color w:val="000000"/>
          <w:sz w:val="28"/>
          <w:szCs w:val="28"/>
          <w:lang w:val="ru-RU"/>
        </w:rPr>
        <w:t>обробки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color w:val="000000"/>
          <w:sz w:val="28"/>
          <w:szCs w:val="28"/>
          <w:lang w:val="ru-RU"/>
        </w:rPr>
        <w:t>інтерпретації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результатів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тестів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Методи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сортування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0039A5">
        <w:rPr>
          <w:color w:val="000000"/>
          <w:sz w:val="28"/>
          <w:szCs w:val="28"/>
          <w:lang w:val="ru-RU"/>
        </w:rPr>
        <w:t>класифікації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даних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опитування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0039A5">
        <w:rPr>
          <w:color w:val="000000"/>
          <w:sz w:val="28"/>
          <w:szCs w:val="28"/>
          <w:lang w:val="ru-RU"/>
        </w:rPr>
        <w:t>моніторингу</w:t>
      </w:r>
      <w:proofErr w:type="spellEnd"/>
      <w:r w:rsidRPr="000039A5">
        <w:rPr>
          <w:color w:val="000000"/>
          <w:sz w:val="28"/>
          <w:szCs w:val="28"/>
          <w:lang w:val="ru-RU"/>
        </w:rPr>
        <w:t>.</w:t>
      </w:r>
    </w:p>
    <w:p w:rsidR="006D3643" w:rsidRPr="000039A5" w:rsidRDefault="008E6076" w:rsidP="00506DAE">
      <w:pPr>
        <w:spacing w:before="0" w:after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М</w:t>
      </w:r>
      <w:r w:rsidR="006D3643" w:rsidRPr="000039A5">
        <w:rPr>
          <w:b/>
          <w:bCs/>
          <w:color w:val="000000"/>
          <w:sz w:val="28"/>
          <w:szCs w:val="28"/>
          <w:lang w:val="ru-RU"/>
        </w:rPr>
        <w:t xml:space="preserve">одуль </w:t>
      </w:r>
      <w:r w:rsidR="006D3643">
        <w:rPr>
          <w:b/>
          <w:bCs/>
          <w:color w:val="000000"/>
          <w:sz w:val="28"/>
          <w:szCs w:val="28"/>
          <w:lang w:val="ru-RU"/>
        </w:rPr>
        <w:t>2</w:t>
      </w:r>
      <w:r w:rsidR="006D3643" w:rsidRPr="000039A5">
        <w:rPr>
          <w:b/>
          <w:bCs/>
          <w:color w:val="000000"/>
          <w:sz w:val="28"/>
          <w:szCs w:val="28"/>
          <w:lang w:val="ru-RU"/>
        </w:rPr>
        <w:t xml:space="preserve">. </w:t>
      </w:r>
      <w:proofErr w:type="spellStart"/>
      <w:r w:rsidR="006D3643" w:rsidRPr="000039A5">
        <w:rPr>
          <w:b/>
          <w:bCs/>
          <w:color w:val="000000"/>
          <w:sz w:val="28"/>
          <w:szCs w:val="28"/>
          <w:lang w:val="ru-RU"/>
        </w:rPr>
        <w:t>Використання</w:t>
      </w:r>
      <w:proofErr w:type="spellEnd"/>
      <w:r w:rsidR="006D3643"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r w:rsidR="00485A4A">
        <w:rPr>
          <w:b/>
          <w:bCs/>
          <w:color w:val="000000"/>
          <w:sz w:val="28"/>
          <w:szCs w:val="28"/>
          <w:lang w:val="ru-RU"/>
        </w:rPr>
        <w:t xml:space="preserve">ІКТ в </w:t>
      </w:r>
      <w:proofErr w:type="spellStart"/>
      <w:r w:rsidR="00485A4A">
        <w:rPr>
          <w:b/>
          <w:bCs/>
          <w:color w:val="000000"/>
          <w:sz w:val="28"/>
          <w:szCs w:val="28"/>
          <w:lang w:val="ru-RU"/>
        </w:rPr>
        <w:t>реалізації</w:t>
      </w:r>
      <w:proofErr w:type="spellEnd"/>
      <w:r w:rsidR="00485A4A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485A4A">
        <w:rPr>
          <w:b/>
          <w:bCs/>
          <w:color w:val="000000"/>
          <w:sz w:val="28"/>
          <w:szCs w:val="28"/>
          <w:lang w:val="ru-RU"/>
        </w:rPr>
        <w:t>наукового-педагогічного</w:t>
      </w:r>
      <w:proofErr w:type="spellEnd"/>
      <w:r w:rsidR="00485A4A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485A4A">
        <w:rPr>
          <w:b/>
          <w:bCs/>
          <w:color w:val="000000"/>
          <w:sz w:val="28"/>
          <w:szCs w:val="28"/>
          <w:lang w:val="ru-RU"/>
        </w:rPr>
        <w:t>досл</w:t>
      </w:r>
      <w:proofErr w:type="gramEnd"/>
      <w:r w:rsidR="00485A4A">
        <w:rPr>
          <w:b/>
          <w:bCs/>
          <w:color w:val="000000"/>
          <w:sz w:val="28"/>
          <w:szCs w:val="28"/>
          <w:lang w:val="ru-RU"/>
        </w:rPr>
        <w:t>ідження</w:t>
      </w:r>
      <w:proofErr w:type="spellEnd"/>
    </w:p>
    <w:p w:rsidR="000039A5" w:rsidRPr="000039A5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039A5">
        <w:rPr>
          <w:b/>
          <w:bCs/>
          <w:color w:val="000000"/>
          <w:sz w:val="28"/>
          <w:szCs w:val="28"/>
          <w:lang w:val="ru-RU"/>
        </w:rPr>
        <w:lastRenderedPageBreak/>
        <w:t xml:space="preserve">Тема </w:t>
      </w:r>
      <w:r w:rsidR="001C6068">
        <w:rPr>
          <w:b/>
          <w:bCs/>
          <w:color w:val="000000"/>
          <w:sz w:val="28"/>
          <w:szCs w:val="28"/>
          <w:lang w:val="ru-RU"/>
        </w:rPr>
        <w:t>4</w:t>
      </w:r>
      <w:r w:rsidRPr="000039A5">
        <w:rPr>
          <w:b/>
          <w:bCs/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Інформаційно-комунікаційні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технології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gramStart"/>
      <w:r w:rsidRPr="000039A5">
        <w:rPr>
          <w:b/>
          <w:bCs/>
          <w:color w:val="000000"/>
          <w:sz w:val="28"/>
          <w:szCs w:val="28"/>
          <w:lang w:val="ru-RU"/>
        </w:rPr>
        <w:t>у</w:t>
      </w:r>
      <w:proofErr w:type="gram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0039A5">
        <w:rPr>
          <w:b/>
          <w:bCs/>
          <w:color w:val="000000"/>
          <w:sz w:val="28"/>
          <w:szCs w:val="28"/>
          <w:lang w:val="ru-RU"/>
        </w:rPr>
        <w:t>реал</w:t>
      </w:r>
      <w:proofErr w:type="gramEnd"/>
      <w:r w:rsidRPr="000039A5">
        <w:rPr>
          <w:b/>
          <w:bCs/>
          <w:color w:val="000000"/>
          <w:sz w:val="28"/>
          <w:szCs w:val="28"/>
          <w:lang w:val="ru-RU"/>
        </w:rPr>
        <w:t>ізації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інформаційних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інформаційно-діяльнісних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моделей в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науково-дослідній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освітній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діяльності</w:t>
      </w:r>
      <w:proofErr w:type="spellEnd"/>
      <w:r w:rsidR="004F60F2">
        <w:rPr>
          <w:b/>
          <w:bCs/>
          <w:color w:val="000000"/>
          <w:sz w:val="28"/>
          <w:szCs w:val="28"/>
        </w:rPr>
        <w:t xml:space="preserve"> </w:t>
      </w:r>
    </w:p>
    <w:p w:rsidR="000039A5" w:rsidRPr="000F118B" w:rsidRDefault="00556DCD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Основні засади</w:t>
      </w:r>
      <w:r w:rsidRPr="000F118B">
        <w:rPr>
          <w:color w:val="000000"/>
          <w:sz w:val="28"/>
          <w:szCs w:val="28"/>
        </w:rPr>
        <w:t xml:space="preserve"> поєднання традиційних і </w:t>
      </w:r>
      <w:proofErr w:type="spellStart"/>
      <w:r w:rsidRPr="000F118B">
        <w:rPr>
          <w:color w:val="000000"/>
          <w:sz w:val="28"/>
          <w:szCs w:val="28"/>
        </w:rPr>
        <w:t>комп’ютерно</w:t>
      </w:r>
      <w:proofErr w:type="spellEnd"/>
      <w:r w:rsidRPr="000F118B">
        <w:rPr>
          <w:color w:val="000000"/>
          <w:sz w:val="28"/>
          <w:szCs w:val="28"/>
        </w:rPr>
        <w:t xml:space="preserve"> орієнтованих методичних підходів</w:t>
      </w:r>
      <w:r>
        <w:rPr>
          <w:color w:val="000000"/>
          <w:sz w:val="28"/>
          <w:szCs w:val="28"/>
        </w:rPr>
        <w:t>.</w:t>
      </w:r>
      <w:r w:rsidRPr="000F118B">
        <w:rPr>
          <w:color w:val="000000"/>
          <w:sz w:val="28"/>
          <w:szCs w:val="28"/>
        </w:rPr>
        <w:t xml:space="preserve"> </w:t>
      </w:r>
      <w:r w:rsidR="000039A5" w:rsidRPr="000F118B">
        <w:rPr>
          <w:color w:val="000000"/>
          <w:sz w:val="28"/>
          <w:szCs w:val="28"/>
        </w:rPr>
        <w:t>Методи оцінювання дидактичної доцільності й ефективності застосування ІКТ в освіті та наукових дослідженнях.</w:t>
      </w:r>
    </w:p>
    <w:p w:rsidR="00F70F72" w:rsidRPr="00AF66C2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F118B">
        <w:rPr>
          <w:color w:val="000000"/>
          <w:sz w:val="28"/>
          <w:szCs w:val="28"/>
        </w:rPr>
        <w:t xml:space="preserve">Організація інтерактивного доступу до навчальної та наукової інформації та управління траєкторією освіти засобами ІКТ. </w:t>
      </w:r>
      <w:r w:rsidRPr="006F6F3A">
        <w:rPr>
          <w:color w:val="000000"/>
          <w:sz w:val="28"/>
          <w:szCs w:val="28"/>
        </w:rPr>
        <w:t xml:space="preserve">Здійснення інтерактивного навчання на основі використання ІКТ. </w:t>
      </w:r>
      <w:proofErr w:type="spellStart"/>
      <w:r w:rsidRPr="000039A5">
        <w:rPr>
          <w:color w:val="000000"/>
          <w:sz w:val="28"/>
          <w:szCs w:val="28"/>
          <w:lang w:val="ru-RU"/>
        </w:rPr>
        <w:t>Комплексне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застосування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інтерактивних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засобів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Дистанційне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0039A5">
        <w:rPr>
          <w:color w:val="000000"/>
          <w:sz w:val="28"/>
          <w:szCs w:val="28"/>
          <w:lang w:val="ru-RU"/>
        </w:rPr>
        <w:t>електронне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0039A5">
        <w:rPr>
          <w:color w:val="000000"/>
          <w:sz w:val="28"/>
          <w:szCs w:val="28"/>
          <w:lang w:val="ru-RU"/>
        </w:rPr>
        <w:t>змішане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навчання</w:t>
      </w:r>
      <w:proofErr w:type="spellEnd"/>
      <w:r w:rsidRPr="000039A5">
        <w:rPr>
          <w:color w:val="000000"/>
          <w:sz w:val="28"/>
          <w:szCs w:val="28"/>
          <w:lang w:val="ru-RU"/>
        </w:rPr>
        <w:t>.</w:t>
      </w:r>
      <w:r w:rsidR="00F70F72" w:rsidRPr="00AF66C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039A5">
        <w:rPr>
          <w:color w:val="000000"/>
          <w:sz w:val="28"/>
          <w:szCs w:val="28"/>
          <w:lang w:val="ru-RU"/>
        </w:rPr>
        <w:t>П</w:t>
      </w:r>
      <w:proofErr w:type="gramEnd"/>
      <w:r w:rsidRPr="000039A5">
        <w:rPr>
          <w:color w:val="000000"/>
          <w:sz w:val="28"/>
          <w:szCs w:val="28"/>
          <w:lang w:val="ru-RU"/>
        </w:rPr>
        <w:t>ідвищення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якості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навчання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0039A5">
        <w:rPr>
          <w:color w:val="000000"/>
          <w:sz w:val="28"/>
          <w:szCs w:val="28"/>
          <w:lang w:val="ru-RU"/>
        </w:rPr>
        <w:t>основі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проектної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діяльності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color w:val="000000"/>
          <w:sz w:val="28"/>
          <w:szCs w:val="28"/>
          <w:lang w:val="ru-RU"/>
        </w:rPr>
        <w:t>Міжнародні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color w:val="000000"/>
          <w:sz w:val="28"/>
          <w:szCs w:val="28"/>
          <w:lang w:val="ru-RU"/>
        </w:rPr>
        <w:t>проекти</w:t>
      </w:r>
      <w:proofErr w:type="spellEnd"/>
      <w:r w:rsidRPr="000039A5">
        <w:rPr>
          <w:color w:val="000000"/>
          <w:sz w:val="28"/>
          <w:szCs w:val="28"/>
          <w:lang w:val="ru-RU"/>
        </w:rPr>
        <w:t xml:space="preserve">. </w:t>
      </w:r>
    </w:p>
    <w:p w:rsidR="000039A5" w:rsidRPr="000039A5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039A5">
        <w:rPr>
          <w:b/>
          <w:bCs/>
          <w:color w:val="000000"/>
          <w:sz w:val="28"/>
          <w:szCs w:val="28"/>
          <w:lang w:val="ru-RU"/>
        </w:rPr>
        <w:t xml:space="preserve">Тема </w:t>
      </w:r>
      <w:r w:rsidR="001C6068">
        <w:rPr>
          <w:b/>
          <w:bCs/>
          <w:color w:val="000000"/>
          <w:sz w:val="28"/>
          <w:szCs w:val="28"/>
          <w:lang w:val="ru-RU"/>
        </w:rPr>
        <w:t>5</w:t>
      </w:r>
      <w:r w:rsidRPr="000039A5">
        <w:rPr>
          <w:b/>
          <w:bCs/>
          <w:color w:val="000000"/>
          <w:sz w:val="28"/>
          <w:szCs w:val="28"/>
          <w:lang w:val="ru-RU"/>
        </w:rPr>
        <w:t xml:space="preserve">.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Основні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напрями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використання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інформаційно-комунікаційних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технологій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в </w:t>
      </w:r>
      <w:proofErr w:type="spellStart"/>
      <w:r w:rsidR="006D3643">
        <w:rPr>
          <w:b/>
          <w:bCs/>
          <w:color w:val="000000"/>
          <w:sz w:val="28"/>
          <w:szCs w:val="28"/>
          <w:lang w:val="ru-RU"/>
        </w:rPr>
        <w:t>реалізації</w:t>
      </w:r>
      <w:proofErr w:type="spellEnd"/>
      <w:r w:rsidR="006D3643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39A5">
        <w:rPr>
          <w:b/>
          <w:bCs/>
          <w:color w:val="000000"/>
          <w:sz w:val="28"/>
          <w:szCs w:val="28"/>
          <w:lang w:val="ru-RU"/>
        </w:rPr>
        <w:t>науков</w:t>
      </w:r>
      <w:r w:rsidR="006D3643">
        <w:rPr>
          <w:b/>
          <w:bCs/>
          <w:color w:val="000000"/>
          <w:sz w:val="28"/>
          <w:szCs w:val="28"/>
          <w:lang w:val="ru-RU"/>
        </w:rPr>
        <w:t>ого</w:t>
      </w:r>
      <w:proofErr w:type="spellEnd"/>
      <w:r w:rsidRPr="000039A5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6D3643">
        <w:rPr>
          <w:b/>
          <w:bCs/>
          <w:color w:val="000000"/>
          <w:sz w:val="28"/>
          <w:szCs w:val="28"/>
          <w:lang w:val="ru-RU"/>
        </w:rPr>
        <w:t>досл</w:t>
      </w:r>
      <w:proofErr w:type="gramEnd"/>
      <w:r w:rsidR="006D3643">
        <w:rPr>
          <w:b/>
          <w:bCs/>
          <w:color w:val="000000"/>
          <w:sz w:val="28"/>
          <w:szCs w:val="28"/>
          <w:lang w:val="ru-RU"/>
        </w:rPr>
        <w:t>ідження</w:t>
      </w:r>
      <w:proofErr w:type="spellEnd"/>
      <w:r w:rsidR="009F607A">
        <w:rPr>
          <w:b/>
          <w:bCs/>
          <w:color w:val="000000"/>
          <w:sz w:val="28"/>
          <w:szCs w:val="28"/>
        </w:rPr>
        <w:t xml:space="preserve"> </w:t>
      </w:r>
    </w:p>
    <w:p w:rsidR="00190980" w:rsidRPr="00D70C1D" w:rsidRDefault="000039A5" w:rsidP="00506DAE">
      <w:pPr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F118B">
        <w:rPr>
          <w:color w:val="000000"/>
          <w:sz w:val="28"/>
          <w:szCs w:val="28"/>
        </w:rPr>
        <w:t xml:space="preserve">Особливості застосування ІКТ у наукових дослідженнях, функціональні та дидактичні можливості засобів ІКТ. </w:t>
      </w:r>
      <w:r w:rsidR="00200E61">
        <w:rPr>
          <w:color w:val="000000"/>
          <w:sz w:val="28"/>
          <w:szCs w:val="28"/>
        </w:rPr>
        <w:t>К</w:t>
      </w:r>
      <w:r w:rsidR="00200E61" w:rsidRPr="000B2318">
        <w:rPr>
          <w:sz w:val="28"/>
          <w:szCs w:val="28"/>
        </w:rPr>
        <w:t>омп’ютерні засоби для збирання, накопичення, систематизації та оброблення науково-аналітичної інформації</w:t>
      </w:r>
      <w:r w:rsidR="00200E61">
        <w:rPr>
          <w:sz w:val="28"/>
          <w:szCs w:val="28"/>
        </w:rPr>
        <w:t>.</w:t>
      </w:r>
      <w:r w:rsidR="00200E61" w:rsidRPr="000B2318">
        <w:rPr>
          <w:sz w:val="28"/>
          <w:szCs w:val="28"/>
        </w:rPr>
        <w:t xml:space="preserve"> </w:t>
      </w:r>
      <w:r w:rsidR="00200E61">
        <w:rPr>
          <w:sz w:val="28"/>
          <w:szCs w:val="28"/>
        </w:rPr>
        <w:t>С</w:t>
      </w:r>
      <w:r w:rsidR="00200E61" w:rsidRPr="000B2318">
        <w:rPr>
          <w:sz w:val="28"/>
          <w:szCs w:val="28"/>
        </w:rPr>
        <w:t>учасні ІКТ-інструменти і хмарні ресурси для</w:t>
      </w:r>
      <w:r w:rsidR="00200E61">
        <w:rPr>
          <w:sz w:val="28"/>
          <w:szCs w:val="28"/>
        </w:rPr>
        <w:t xml:space="preserve"> проведення наукових досліджень. У</w:t>
      </w:r>
      <w:r w:rsidR="00200E61" w:rsidRPr="000B2318">
        <w:rPr>
          <w:sz w:val="28"/>
          <w:szCs w:val="28"/>
        </w:rPr>
        <w:t>ніверсальні та спеціальні інструменти статистичної обробки даних педагогічних спостережень</w:t>
      </w:r>
      <w:r w:rsidR="00200E61">
        <w:rPr>
          <w:sz w:val="28"/>
          <w:szCs w:val="28"/>
        </w:rPr>
        <w:t>, особливості їх застосування на різних етапах педагогічного дослідження.</w:t>
      </w:r>
      <w:r w:rsidRPr="00200E61">
        <w:rPr>
          <w:color w:val="000000"/>
          <w:sz w:val="28"/>
          <w:szCs w:val="28"/>
        </w:rPr>
        <w:t xml:space="preserve"> Використання ІКТ для оформлення результатів дослідження, підготовки наукових публікацій. </w:t>
      </w:r>
      <w:r w:rsidRPr="00D70C1D">
        <w:rPr>
          <w:color w:val="000000"/>
          <w:sz w:val="28"/>
          <w:szCs w:val="28"/>
        </w:rPr>
        <w:t>Різні форми презентації результатів наукової діяльності.</w:t>
      </w:r>
    </w:p>
    <w:p w:rsidR="00B865BD" w:rsidRDefault="00733A03" w:rsidP="00B261A7">
      <w:pPr>
        <w:ind w:firstLine="708"/>
        <w:jc w:val="center"/>
        <w:rPr>
          <w:b/>
          <w:sz w:val="28"/>
          <w:szCs w:val="28"/>
        </w:rPr>
      </w:pPr>
      <w:r w:rsidRPr="00733A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920517">
        <w:rPr>
          <w:b/>
          <w:sz w:val="28"/>
          <w:szCs w:val="28"/>
        </w:rPr>
        <w:t>еми лекцій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02"/>
        <w:gridCol w:w="1276"/>
        <w:gridCol w:w="1418"/>
        <w:gridCol w:w="2409"/>
      </w:tblGrid>
      <w:tr w:rsidR="00DA4EB8" w:rsidRPr="00C20ED8" w:rsidTr="00EB020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B8" w:rsidRDefault="00DA4EB8" w:rsidP="00EB020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B8" w:rsidRPr="00C20ED8" w:rsidRDefault="00DA4EB8" w:rsidP="00EB020A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 теми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proofErr w:type="spellStart"/>
            <w:r w:rsidRPr="00C20ED8">
              <w:rPr>
                <w:lang w:eastAsia="en-US"/>
              </w:rPr>
              <w:t>К-сть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год</w:t>
            </w:r>
            <w:proofErr w:type="spellEnd"/>
          </w:p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(ден, </w:t>
            </w:r>
            <w:proofErr w:type="spellStart"/>
            <w:r>
              <w:rPr>
                <w:lang w:eastAsia="en-US"/>
              </w:rPr>
              <w:t>веч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заоч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Вид лекції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Методи викладання</w:t>
            </w:r>
          </w:p>
        </w:tc>
      </w:tr>
      <w:tr w:rsidR="00DA4EB8" w:rsidRPr="00C20ED8" w:rsidTr="00EB020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numPr>
                <w:ilvl w:val="0"/>
                <w:numId w:val="14"/>
              </w:numPr>
              <w:spacing w:before="0" w:after="0" w:line="276" w:lineRule="auto"/>
              <w:ind w:left="360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3E69F9" w:rsidRDefault="00DA4EB8" w:rsidP="00641B1C">
            <w:pPr>
              <w:tabs>
                <w:tab w:val="left" w:pos="0"/>
              </w:tabs>
              <w:spacing w:before="0" w:after="0" w:line="276" w:lineRule="auto"/>
              <w:ind w:firstLine="34"/>
              <w:rPr>
                <w:lang w:eastAsia="en-US"/>
              </w:rPr>
            </w:pPr>
            <w:r w:rsidRPr="003E69F9">
              <w:rPr>
                <w:color w:val="000000"/>
              </w:rPr>
              <w:t>Гуманітарні та технологічні аспекти інформатизації освіти і наукових досліджень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C20ED8">
              <w:rPr>
                <w:lang w:eastAsia="en-US"/>
              </w:rPr>
              <w:t>2</w:t>
            </w:r>
            <w:r>
              <w:rPr>
                <w:lang w:eastAsia="en-US"/>
              </w:rPr>
              <w:t>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Традиційна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Усний виклад знань</w:t>
            </w:r>
          </w:p>
        </w:tc>
      </w:tr>
      <w:tr w:rsidR="00DA4EB8" w:rsidRPr="00C20ED8" w:rsidTr="00641B1C">
        <w:trPr>
          <w:trHeight w:hRule="exact" w:val="9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numPr>
                <w:ilvl w:val="0"/>
                <w:numId w:val="14"/>
              </w:numPr>
              <w:spacing w:before="0" w:after="0" w:line="276" w:lineRule="auto"/>
              <w:ind w:left="360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3E69F9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 w:rsidRPr="003E69F9">
              <w:rPr>
                <w:color w:val="000000"/>
                <w:lang w:val="ru-RU"/>
              </w:rPr>
              <w:t xml:space="preserve">Глобальна мережа </w:t>
            </w:r>
            <w:proofErr w:type="spellStart"/>
            <w:r w:rsidRPr="003E69F9">
              <w:rPr>
                <w:color w:val="000000"/>
                <w:lang w:val="ru-RU"/>
              </w:rPr>
              <w:t>Інтернет</w:t>
            </w:r>
            <w:proofErr w:type="spellEnd"/>
            <w:r w:rsidRPr="003E69F9">
              <w:rPr>
                <w:color w:val="000000"/>
                <w:lang w:val="ru-RU"/>
              </w:rPr>
              <w:t xml:space="preserve"> в </w:t>
            </w:r>
            <w:proofErr w:type="spellStart"/>
            <w:r w:rsidRPr="003E69F9">
              <w:rPr>
                <w:color w:val="000000"/>
                <w:lang w:val="ru-RU"/>
              </w:rPr>
              <w:t>освіті</w:t>
            </w:r>
            <w:proofErr w:type="spellEnd"/>
            <w:r w:rsidRPr="003E69F9">
              <w:rPr>
                <w:color w:val="000000"/>
                <w:lang w:val="ru-RU"/>
              </w:rPr>
              <w:t xml:space="preserve"> та </w:t>
            </w:r>
            <w:proofErr w:type="spellStart"/>
            <w:r w:rsidRPr="003E69F9">
              <w:rPr>
                <w:color w:val="000000"/>
                <w:lang w:val="ru-RU"/>
              </w:rPr>
              <w:t>наукових</w:t>
            </w:r>
            <w:proofErr w:type="spellEnd"/>
            <w:r w:rsidRPr="003E69F9">
              <w:rPr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3E69F9">
              <w:rPr>
                <w:color w:val="000000"/>
                <w:lang w:val="ru-RU"/>
              </w:rPr>
              <w:t>досл</w:t>
            </w:r>
            <w:proofErr w:type="gramEnd"/>
            <w:r w:rsidRPr="003E69F9">
              <w:rPr>
                <w:color w:val="000000"/>
                <w:lang w:val="ru-RU"/>
              </w:rPr>
              <w:t>ідженнях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C20ED8">
              <w:rPr>
                <w:lang w:eastAsia="en-US"/>
              </w:rPr>
              <w:t>2</w:t>
            </w:r>
            <w:r>
              <w:rPr>
                <w:lang w:eastAsia="en-US"/>
              </w:rPr>
              <w:t>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Традиційна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Усний виклад знань з елементами бесіди</w:t>
            </w:r>
          </w:p>
        </w:tc>
      </w:tr>
      <w:tr w:rsidR="00DA4EB8" w:rsidRPr="00C20ED8" w:rsidTr="00641B1C">
        <w:trPr>
          <w:trHeight w:hRule="exact" w:val="10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numPr>
                <w:ilvl w:val="0"/>
                <w:numId w:val="14"/>
              </w:numPr>
              <w:spacing w:before="0" w:after="0" w:line="276" w:lineRule="auto"/>
              <w:ind w:left="360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 w:rsidRPr="003E69F9">
              <w:rPr>
                <w:lang w:eastAsia="en-US"/>
              </w:rPr>
              <w:t xml:space="preserve"> </w:t>
            </w:r>
            <w:r w:rsidRPr="003E69F9">
              <w:rPr>
                <w:color w:val="000000"/>
              </w:rPr>
              <w:t xml:space="preserve">Масові відкриті </w:t>
            </w:r>
            <w:proofErr w:type="spellStart"/>
            <w:r w:rsidRPr="003E69F9">
              <w:rPr>
                <w:color w:val="000000"/>
              </w:rPr>
              <w:t>онлайн-курси</w:t>
            </w:r>
            <w:proofErr w:type="spellEnd"/>
            <w:r w:rsidRPr="003E69F9">
              <w:rPr>
                <w:color w:val="000000"/>
              </w:rPr>
              <w:t xml:space="preserve"> як новий формат </w:t>
            </w:r>
            <w:proofErr w:type="spellStart"/>
            <w:r w:rsidRPr="003E69F9">
              <w:rPr>
                <w:color w:val="000000"/>
              </w:rPr>
              <w:t>онлайн-навчання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C20ED8">
              <w:rPr>
                <w:lang w:eastAsia="en-US"/>
              </w:rPr>
              <w:t>2</w:t>
            </w:r>
            <w:r>
              <w:rPr>
                <w:lang w:eastAsia="en-US"/>
              </w:rPr>
              <w:t>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 xml:space="preserve">Лекція-візуалізація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 w:rsidRPr="00C20ED8">
              <w:rPr>
                <w:lang w:eastAsia="en-US"/>
              </w:rPr>
              <w:t>етод проблемного викладу знань</w:t>
            </w:r>
          </w:p>
        </w:tc>
      </w:tr>
      <w:tr w:rsidR="00DA4EB8" w:rsidRPr="00C20ED8" w:rsidTr="00EB020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numPr>
                <w:ilvl w:val="0"/>
                <w:numId w:val="14"/>
              </w:numPr>
              <w:spacing w:before="0" w:after="0" w:line="276" w:lineRule="auto"/>
              <w:ind w:left="360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3E69F9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proofErr w:type="spellStart"/>
            <w:r w:rsidRPr="003E69F9">
              <w:rPr>
                <w:color w:val="000000"/>
                <w:lang w:val="ru-RU"/>
              </w:rPr>
              <w:t>Модернізація</w:t>
            </w:r>
            <w:proofErr w:type="spellEnd"/>
            <w:r w:rsidRPr="003E69F9">
              <w:rPr>
                <w:color w:val="000000"/>
                <w:lang w:val="ru-RU"/>
              </w:rPr>
              <w:t xml:space="preserve"> </w:t>
            </w:r>
            <w:proofErr w:type="spellStart"/>
            <w:r w:rsidRPr="003E69F9">
              <w:rPr>
                <w:color w:val="000000"/>
                <w:lang w:val="ru-RU"/>
              </w:rPr>
              <w:t>процесу</w:t>
            </w:r>
            <w:proofErr w:type="spellEnd"/>
            <w:r w:rsidRPr="003E69F9">
              <w:rPr>
                <w:color w:val="000000"/>
                <w:lang w:val="ru-RU"/>
              </w:rPr>
              <w:t xml:space="preserve"> </w:t>
            </w:r>
            <w:proofErr w:type="spellStart"/>
            <w:r w:rsidRPr="003E69F9">
              <w:rPr>
                <w:color w:val="000000"/>
                <w:lang w:val="ru-RU"/>
              </w:rPr>
              <w:t>навчання</w:t>
            </w:r>
            <w:proofErr w:type="spellEnd"/>
            <w:r w:rsidRPr="003E69F9">
              <w:rPr>
                <w:color w:val="000000"/>
                <w:lang w:val="ru-RU"/>
              </w:rPr>
              <w:t xml:space="preserve"> </w:t>
            </w:r>
            <w:proofErr w:type="gramStart"/>
            <w:r w:rsidRPr="003E69F9">
              <w:rPr>
                <w:color w:val="000000"/>
                <w:lang w:val="ru-RU"/>
              </w:rPr>
              <w:t>на</w:t>
            </w:r>
            <w:proofErr w:type="gramEnd"/>
            <w:r w:rsidRPr="003E69F9">
              <w:rPr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3E69F9">
              <w:rPr>
                <w:color w:val="000000"/>
                <w:lang w:val="ru-RU"/>
              </w:rPr>
              <w:t>основ</w:t>
            </w:r>
            <w:proofErr w:type="gramEnd"/>
            <w:r w:rsidRPr="003E69F9">
              <w:rPr>
                <w:color w:val="000000"/>
                <w:lang w:val="ru-RU"/>
              </w:rPr>
              <w:t>і</w:t>
            </w:r>
            <w:proofErr w:type="spellEnd"/>
            <w:r w:rsidRPr="003E69F9">
              <w:rPr>
                <w:color w:val="000000"/>
                <w:lang w:val="ru-RU"/>
              </w:rPr>
              <w:t xml:space="preserve"> </w:t>
            </w:r>
            <w:proofErr w:type="spellStart"/>
            <w:r w:rsidRPr="003E69F9">
              <w:rPr>
                <w:color w:val="000000"/>
                <w:lang w:val="ru-RU"/>
              </w:rPr>
              <w:t>використання</w:t>
            </w:r>
            <w:proofErr w:type="spellEnd"/>
            <w:r w:rsidRPr="003E69F9">
              <w:rPr>
                <w:color w:val="000000"/>
                <w:lang w:val="ru-RU"/>
              </w:rPr>
              <w:t xml:space="preserve"> ІОС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C20ED8">
              <w:rPr>
                <w:lang w:eastAsia="en-US"/>
              </w:rPr>
              <w:t>2</w:t>
            </w:r>
            <w:r>
              <w:rPr>
                <w:lang w:eastAsia="en-US"/>
              </w:rPr>
              <w:t>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Лекція-дискусія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 w:rsidRPr="00C20ED8">
              <w:rPr>
                <w:lang w:eastAsia="en-US"/>
              </w:rPr>
              <w:t>етод проблемного викладу знань</w:t>
            </w:r>
          </w:p>
        </w:tc>
      </w:tr>
      <w:tr w:rsidR="00DA4EB8" w:rsidRPr="00C20ED8" w:rsidTr="00EB020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numPr>
                <w:ilvl w:val="0"/>
                <w:numId w:val="14"/>
              </w:numPr>
              <w:spacing w:before="0" w:after="0" w:line="276" w:lineRule="auto"/>
              <w:ind w:left="360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 w:rsidRPr="003E69F9">
              <w:rPr>
                <w:color w:val="000000"/>
              </w:rPr>
              <w:t xml:space="preserve">Засади поєднання традиційних і </w:t>
            </w:r>
            <w:proofErr w:type="spellStart"/>
            <w:r w:rsidRPr="003E69F9">
              <w:rPr>
                <w:color w:val="000000"/>
              </w:rPr>
              <w:t>комп’ютерно</w:t>
            </w:r>
            <w:proofErr w:type="spellEnd"/>
            <w:r w:rsidRPr="003E69F9">
              <w:rPr>
                <w:color w:val="000000"/>
              </w:rPr>
              <w:t xml:space="preserve"> орієнтованих методичних підходів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 w:rsidRPr="00C20ED8">
              <w:rPr>
                <w:lang w:eastAsia="en-US"/>
              </w:rPr>
              <w:t>2</w:t>
            </w:r>
            <w:r>
              <w:rPr>
                <w:lang w:eastAsia="en-US"/>
              </w:rPr>
              <w:t>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Лекція-дискусія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Усний виклад знань з елементами бесіди</w:t>
            </w:r>
          </w:p>
        </w:tc>
      </w:tr>
      <w:tr w:rsidR="00DA4EB8" w:rsidRPr="00C20ED8" w:rsidTr="00EB020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numPr>
                <w:ilvl w:val="0"/>
                <w:numId w:val="14"/>
              </w:numPr>
              <w:spacing w:before="0" w:after="0" w:line="276" w:lineRule="auto"/>
              <w:ind w:left="360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3E69F9">
              <w:rPr>
                <w:color w:val="000000"/>
              </w:rPr>
              <w:t xml:space="preserve">Особливості застосування ІКТ у наукових дослідженнях, </w:t>
            </w:r>
            <w:r w:rsidRPr="003E69F9">
              <w:rPr>
                <w:color w:val="000000"/>
              </w:rPr>
              <w:lastRenderedPageBreak/>
              <w:t>функціональні та дидактичні можливості засобів ІКТ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Традиційна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 xml:space="preserve">Усний виклад знань </w:t>
            </w:r>
            <w:r w:rsidRPr="00C20ED8">
              <w:rPr>
                <w:lang w:eastAsia="en-US"/>
              </w:rPr>
              <w:lastRenderedPageBreak/>
              <w:t>з елементами бесіди</w:t>
            </w:r>
          </w:p>
        </w:tc>
      </w:tr>
      <w:tr w:rsidR="00DA4EB8" w:rsidRPr="00C20ED8" w:rsidTr="00EB020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numPr>
                <w:ilvl w:val="0"/>
                <w:numId w:val="14"/>
              </w:numPr>
              <w:spacing w:before="0" w:after="0" w:line="276" w:lineRule="auto"/>
              <w:ind w:left="360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3E69F9">
              <w:rPr>
                <w:color w:val="000000"/>
              </w:rPr>
              <w:t>К</w:t>
            </w:r>
            <w:r w:rsidRPr="003E69F9">
              <w:t>омп’ютерні засоби для збирання, накопичення, систематизації та оброблення науково-аналітичної інформації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Лекція-візуалізація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 w:rsidRPr="00C20ED8">
              <w:rPr>
                <w:lang w:eastAsia="en-US"/>
              </w:rPr>
              <w:t>етод проблемного викладу знань</w:t>
            </w:r>
          </w:p>
        </w:tc>
      </w:tr>
      <w:tr w:rsidR="00DA4EB8" w:rsidRPr="00C20ED8" w:rsidTr="00EB020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numPr>
                <w:ilvl w:val="0"/>
                <w:numId w:val="14"/>
              </w:numPr>
              <w:spacing w:before="0" w:after="0" w:line="276" w:lineRule="auto"/>
              <w:ind w:left="360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3E69F9">
              <w:t>Інструменти статистичної обробки даних педагогічних досліджень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Традиційна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Усний виклад знань з елементами бесіди</w:t>
            </w:r>
          </w:p>
        </w:tc>
      </w:tr>
      <w:tr w:rsidR="00DA4EB8" w:rsidRPr="00C20ED8" w:rsidTr="00EB020A"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b/>
                <w:lang w:eastAsia="en-US"/>
              </w:rPr>
            </w:pPr>
            <w:r w:rsidRPr="00C20ED8">
              <w:rPr>
                <w:lang w:eastAsia="en-US"/>
              </w:rPr>
              <w:t xml:space="preserve">         </w:t>
            </w:r>
            <w:r w:rsidRPr="00C20ED8">
              <w:rPr>
                <w:b/>
                <w:lang w:eastAsia="en-US"/>
              </w:rPr>
              <w:t xml:space="preserve"> Разом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820262" w:rsidRDefault="00DA4EB8" w:rsidP="00641B1C">
            <w:pPr>
              <w:tabs>
                <w:tab w:val="left" w:pos="0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820262">
              <w:rPr>
                <w:b/>
                <w:lang w:eastAsia="en-US"/>
              </w:rPr>
              <w:t>16/8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</w:p>
        </w:tc>
      </w:tr>
    </w:tbl>
    <w:p w:rsidR="0023210E" w:rsidRPr="004B0CF0" w:rsidRDefault="00920517" w:rsidP="004B0C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Теми практичних занять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275"/>
        <w:gridCol w:w="1702"/>
        <w:gridCol w:w="2976"/>
      </w:tblGrid>
      <w:tr w:rsidR="00DA4EB8" w:rsidRPr="00C20ED8" w:rsidTr="00EB020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B8" w:rsidRPr="00C20ED8" w:rsidRDefault="00DA4EB8" w:rsidP="00EB020A">
            <w:pPr>
              <w:tabs>
                <w:tab w:val="left" w:pos="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 теми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proofErr w:type="spellStart"/>
            <w:r w:rsidRPr="00C20ED8">
              <w:rPr>
                <w:lang w:eastAsia="en-US"/>
              </w:rPr>
              <w:t>К-сть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год</w:t>
            </w:r>
            <w:proofErr w:type="spellEnd"/>
          </w:p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(ден, </w:t>
            </w:r>
            <w:proofErr w:type="spellStart"/>
            <w:r>
              <w:rPr>
                <w:lang w:eastAsia="en-US"/>
              </w:rPr>
              <w:t>веч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заоч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 xml:space="preserve">Вид </w:t>
            </w:r>
          </w:p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практичного заняття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 xml:space="preserve">Методи </w:t>
            </w:r>
            <w:r>
              <w:rPr>
                <w:lang w:eastAsia="en-US"/>
              </w:rPr>
              <w:t>навчання</w:t>
            </w:r>
          </w:p>
        </w:tc>
      </w:tr>
      <w:tr w:rsidR="00DA4EB8" w:rsidRPr="00C20ED8" w:rsidTr="00EB020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F645DF" w:rsidRDefault="00DA4EB8" w:rsidP="00641B1C">
            <w:pPr>
              <w:spacing w:before="0" w:after="0" w:line="276" w:lineRule="auto"/>
              <w:ind w:firstLine="34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1.Розширені інструменти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Google </w:t>
            </w:r>
            <w:r>
              <w:rPr>
                <w:color w:val="000000"/>
                <w:sz w:val="22"/>
                <w:szCs w:val="22"/>
              </w:rPr>
              <w:t>пошуку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2</w:t>
            </w:r>
            <w:r>
              <w:rPr>
                <w:lang w:eastAsia="en-US"/>
              </w:rPr>
              <w:t>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Ознайомчо-тренувальне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Виконання вправ,</w:t>
            </w:r>
          </w:p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обговорення</w:t>
            </w:r>
          </w:p>
        </w:tc>
      </w:tr>
      <w:tr w:rsidR="00DA4EB8" w:rsidRPr="00C20ED8" w:rsidTr="00EB020A">
        <w:trPr>
          <w:trHeight w:hRule="exact" w:val="151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3E69F9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sz w:val="22"/>
                <w:szCs w:val="22"/>
                <w:lang w:eastAsia="en-US"/>
              </w:rPr>
            </w:pPr>
            <w:r w:rsidRPr="00A0065F">
              <w:rPr>
                <w:color w:val="000000"/>
                <w:sz w:val="22"/>
                <w:szCs w:val="22"/>
              </w:rPr>
              <w:t>2.</w:t>
            </w:r>
            <w:r>
              <w:t xml:space="preserve"> </w:t>
            </w:r>
            <w:r w:rsidRPr="00A0065F">
              <w:rPr>
                <w:color w:val="000000"/>
                <w:sz w:val="22"/>
                <w:szCs w:val="22"/>
              </w:rPr>
              <w:t xml:space="preserve">Застосування хмарного сховища </w:t>
            </w:r>
            <w:proofErr w:type="spellStart"/>
            <w:r w:rsidRPr="00A0065F">
              <w:rPr>
                <w:color w:val="000000"/>
                <w:sz w:val="22"/>
                <w:szCs w:val="22"/>
              </w:rPr>
              <w:t>Google</w:t>
            </w:r>
            <w:proofErr w:type="spellEnd"/>
            <w:r w:rsidRPr="00A0065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0065F">
              <w:rPr>
                <w:color w:val="000000"/>
                <w:sz w:val="22"/>
                <w:szCs w:val="22"/>
              </w:rPr>
              <w:t>Drive</w:t>
            </w:r>
            <w:proofErr w:type="spellEnd"/>
            <w:r w:rsidRPr="00A0065F">
              <w:rPr>
                <w:color w:val="000000"/>
                <w:sz w:val="22"/>
                <w:szCs w:val="22"/>
              </w:rPr>
              <w:t xml:space="preserve"> для ефективного зберігання та обміну науково-аналітичною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A0065F">
              <w:rPr>
                <w:color w:val="000000"/>
                <w:sz w:val="22"/>
                <w:szCs w:val="22"/>
              </w:rPr>
              <w:t>інформацією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2</w:t>
            </w:r>
            <w:r>
              <w:rPr>
                <w:lang w:eastAsia="en-US"/>
              </w:rPr>
              <w:t>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Ознайомчо-тренувальне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Виконання вправ,</w:t>
            </w:r>
          </w:p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Обговорення, метод кооперативного навчання</w:t>
            </w:r>
          </w:p>
        </w:tc>
      </w:tr>
      <w:tr w:rsidR="00DA4EB8" w:rsidRPr="00C20ED8" w:rsidTr="00641B1C">
        <w:trPr>
          <w:trHeight w:hRule="exact" w:val="10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A0065F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</w:t>
            </w:r>
            <w:r w:rsidRPr="00BD6CBC">
              <w:rPr>
                <w:color w:val="000000"/>
                <w:sz w:val="22"/>
                <w:szCs w:val="22"/>
              </w:rPr>
              <w:t>Доступ, пошук, відбір і структурування  інформації з електронних</w:t>
            </w:r>
            <w:r>
              <w:rPr>
                <w:color w:val="000000"/>
                <w:sz w:val="22"/>
                <w:szCs w:val="22"/>
              </w:rPr>
              <w:t xml:space="preserve"> бібліотек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2/0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Частково-пошукове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Навчання на основі пошуку</w:t>
            </w:r>
          </w:p>
        </w:tc>
      </w:tr>
      <w:tr w:rsidR="00DA4EB8" w:rsidRPr="00C20ED8" w:rsidTr="00641B1C">
        <w:trPr>
          <w:trHeight w:hRule="exact" w:val="11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  <w:r w:rsidRPr="00AF66C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0967AB">
              <w:rPr>
                <w:color w:val="000000"/>
                <w:sz w:val="22"/>
                <w:szCs w:val="22"/>
              </w:rPr>
              <w:t xml:space="preserve">Створення </w:t>
            </w:r>
            <w:r>
              <w:rPr>
                <w:color w:val="000000"/>
                <w:sz w:val="22"/>
                <w:szCs w:val="22"/>
              </w:rPr>
              <w:t>та супровід</w:t>
            </w:r>
            <w:r w:rsidRPr="000967AB">
              <w:rPr>
                <w:color w:val="000000"/>
                <w:sz w:val="22"/>
                <w:szCs w:val="22"/>
              </w:rPr>
              <w:t xml:space="preserve"> сайтів </w:t>
            </w:r>
            <w:r>
              <w:rPr>
                <w:color w:val="000000"/>
                <w:sz w:val="22"/>
                <w:szCs w:val="22"/>
              </w:rPr>
              <w:t xml:space="preserve">науково-освітнього призначення </w:t>
            </w:r>
            <w:r w:rsidRPr="000967AB">
              <w:rPr>
                <w:color w:val="000000"/>
                <w:sz w:val="22"/>
                <w:szCs w:val="22"/>
              </w:rPr>
              <w:t>за допомогою Google-сервісу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4/2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Дослідницьке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Навчання на основі дослідження</w:t>
            </w:r>
          </w:p>
        </w:tc>
      </w:tr>
      <w:tr w:rsidR="00DA4EB8" w:rsidRPr="00C20ED8" w:rsidTr="00641B1C">
        <w:trPr>
          <w:trHeight w:hRule="exact" w:val="10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color w:val="000000"/>
                <w:sz w:val="22"/>
                <w:szCs w:val="22"/>
              </w:rPr>
            </w:pPr>
            <w:r w:rsidRPr="000967AB">
              <w:rPr>
                <w:color w:val="000000"/>
                <w:sz w:val="22"/>
                <w:szCs w:val="22"/>
              </w:rPr>
              <w:t>5. Особливості сумісної обробки Google- файлів різних типів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2/0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Частково-пошукове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Виконання вправ, Навчання на основі пошуку</w:t>
            </w:r>
          </w:p>
        </w:tc>
      </w:tr>
      <w:tr w:rsidR="00DA4EB8" w:rsidRPr="00C20ED8" w:rsidTr="00641B1C">
        <w:trPr>
          <w:trHeight w:hRule="exact" w:val="9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sz w:val="22"/>
                <w:szCs w:val="22"/>
                <w:lang w:eastAsia="en-US"/>
              </w:rPr>
            </w:pPr>
            <w:r w:rsidRPr="003E69F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6. </w:t>
            </w:r>
            <w:r w:rsidRPr="003E69F9">
              <w:rPr>
                <w:color w:val="000000"/>
                <w:sz w:val="22"/>
                <w:szCs w:val="22"/>
              </w:rPr>
              <w:t xml:space="preserve">Масові відкриті </w:t>
            </w:r>
            <w:proofErr w:type="spellStart"/>
            <w:r w:rsidRPr="003E69F9">
              <w:rPr>
                <w:color w:val="000000"/>
                <w:sz w:val="22"/>
                <w:szCs w:val="22"/>
              </w:rPr>
              <w:t>онлайн-курси</w:t>
            </w:r>
            <w:proofErr w:type="spellEnd"/>
            <w:r w:rsidRPr="003E69F9">
              <w:rPr>
                <w:color w:val="000000"/>
                <w:sz w:val="22"/>
                <w:szCs w:val="22"/>
              </w:rPr>
              <w:t xml:space="preserve"> як новий формат </w:t>
            </w:r>
            <w:proofErr w:type="spellStart"/>
            <w:r w:rsidRPr="003E69F9">
              <w:rPr>
                <w:color w:val="000000"/>
                <w:sz w:val="22"/>
                <w:szCs w:val="22"/>
              </w:rPr>
              <w:t>онлайн-навчання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2</w:t>
            </w:r>
            <w:r>
              <w:rPr>
                <w:lang w:eastAsia="en-US"/>
              </w:rPr>
              <w:t>/0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Частково-пошукове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Круглий стіл,</w:t>
            </w:r>
          </w:p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дискусія</w:t>
            </w:r>
          </w:p>
        </w:tc>
      </w:tr>
      <w:tr w:rsidR="00DA4EB8" w:rsidRPr="00C20ED8" w:rsidTr="00EB020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B8" w:rsidRPr="003E69F9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7. Середовища розробки  </w:t>
            </w:r>
            <w:r w:rsidRPr="00C91C36">
              <w:rPr>
                <w:color w:val="000000"/>
                <w:sz w:val="22"/>
                <w:szCs w:val="22"/>
              </w:rPr>
              <w:t>електронних засобів навчального призначення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 w:rsidRPr="00C20ED8">
              <w:rPr>
                <w:lang w:eastAsia="en-US"/>
              </w:rPr>
              <w:t>2</w:t>
            </w:r>
            <w:r>
              <w:rPr>
                <w:lang w:eastAsia="en-US"/>
              </w:rPr>
              <w:t>/0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Заняття-конференція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Круглий стіл,</w:t>
            </w:r>
          </w:p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дискусія</w:t>
            </w:r>
          </w:p>
        </w:tc>
      </w:tr>
      <w:tr w:rsidR="00DA4EB8" w:rsidRPr="00C20ED8" w:rsidTr="00EB020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9. </w:t>
            </w:r>
            <w:r>
              <w:rPr>
                <w:sz w:val="22"/>
                <w:szCs w:val="22"/>
                <w:lang w:eastAsia="en-US"/>
              </w:rPr>
              <w:t>Семантичний аналіз інформаційних джерел у середовищі</w:t>
            </w:r>
            <w:r w:rsidRPr="006A2B6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додатку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TextAnalyst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4/0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Дослідницьке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Виконання вправ, Навчання на основі пошуку, аналізу, дослідження</w:t>
            </w:r>
          </w:p>
        </w:tc>
      </w:tr>
      <w:tr w:rsidR="00DA4EB8" w:rsidRPr="00C20ED8" w:rsidTr="00EB020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6A2B63" w:rsidRDefault="00DA4EB8" w:rsidP="00641B1C">
            <w:pPr>
              <w:tabs>
                <w:tab w:val="left" w:pos="0"/>
              </w:tabs>
              <w:spacing w:before="0" w:after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10. </w:t>
            </w:r>
            <w:r>
              <w:rPr>
                <w:color w:val="000000"/>
                <w:sz w:val="22"/>
                <w:szCs w:val="22"/>
              </w:rPr>
              <w:t>Цифрові та дидактичні засоби формування змісту вищої освіти на засадах інтеграції знань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4/0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Частково-пошукове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Пояснення,</w:t>
            </w:r>
          </w:p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Проблемний метод,</w:t>
            </w:r>
          </w:p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Кейс-метод</w:t>
            </w:r>
          </w:p>
        </w:tc>
      </w:tr>
      <w:tr w:rsidR="00DA4EB8" w:rsidRPr="00C20ED8" w:rsidTr="00EB020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3E69F9" w:rsidRDefault="00DA4EB8" w:rsidP="00EB020A">
            <w:pPr>
              <w:tabs>
                <w:tab w:val="left" w:pos="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11. Застосування електронних таблиць для систематизації та обрахунків результатів досліджень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Ознайомчо-тренувальне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Виконання вправ, аналіз результатів</w:t>
            </w:r>
          </w:p>
        </w:tc>
      </w:tr>
      <w:tr w:rsidR="00DA4EB8" w:rsidRPr="00C20ED8" w:rsidTr="00EB020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  <w:r w:rsidRPr="003E69F9">
              <w:rPr>
                <w:sz w:val="22"/>
                <w:szCs w:val="22"/>
              </w:rPr>
              <w:t xml:space="preserve"> Інструменти статистичної обробки даних педагогічних досліджень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Дослідницьке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Виконання вправ, Навчання на основі пошуку, аналізу, дослідження</w:t>
            </w:r>
          </w:p>
        </w:tc>
      </w:tr>
      <w:tr w:rsidR="00DA4EB8" w:rsidRPr="00C20ED8" w:rsidTr="00EB020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  <w:r w:rsidRPr="006A2B63">
              <w:rPr>
                <w:sz w:val="22"/>
                <w:szCs w:val="22"/>
              </w:rPr>
              <w:t>Використання ІКТ для оформлення результатів дослідження, підготовки наукових публікацій</w:t>
            </w:r>
            <w:r>
              <w:rPr>
                <w:sz w:val="22"/>
                <w:szCs w:val="22"/>
              </w:rPr>
              <w:t xml:space="preserve"> та презентацій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4/2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Частково-пошукове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C20ED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Виконання вправ, Обговорення, метод кооперативного навчання</w:t>
            </w:r>
          </w:p>
        </w:tc>
      </w:tr>
      <w:tr w:rsidR="00DA4EB8" w:rsidRPr="00C20ED8" w:rsidTr="00EB020A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554375" w:rsidRDefault="00DA4EB8" w:rsidP="00EB020A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</w:rPr>
            </w:pPr>
            <w:r w:rsidRPr="00554375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Pr="00554375" w:rsidRDefault="00DA4EB8" w:rsidP="00EB020A">
            <w:pPr>
              <w:tabs>
                <w:tab w:val="left" w:pos="0"/>
              </w:tabs>
              <w:spacing w:line="276" w:lineRule="auto"/>
              <w:rPr>
                <w:b/>
                <w:lang w:eastAsia="en-US"/>
              </w:rPr>
            </w:pPr>
            <w:r w:rsidRPr="00554375">
              <w:rPr>
                <w:b/>
                <w:lang w:eastAsia="en-US"/>
              </w:rPr>
              <w:t>34</w:t>
            </w:r>
            <w:r>
              <w:rPr>
                <w:b/>
                <w:lang w:eastAsia="en-US"/>
              </w:rPr>
              <w:t>/12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B8" w:rsidRDefault="00DA4EB8" w:rsidP="00EB020A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</w:p>
        </w:tc>
      </w:tr>
    </w:tbl>
    <w:p w:rsidR="001720B3" w:rsidRDefault="00920517" w:rsidP="00641B1C">
      <w:pPr>
        <w:ind w:left="7513" w:hanging="6946"/>
        <w:jc w:val="center"/>
        <w:rPr>
          <w:b/>
          <w:bCs/>
        </w:rPr>
      </w:pPr>
      <w:r>
        <w:rPr>
          <w:b/>
          <w:sz w:val="28"/>
          <w:szCs w:val="28"/>
        </w:rPr>
        <w:t>Завдання для самостійної роботи</w:t>
      </w:r>
    </w:p>
    <w:tbl>
      <w:tblPr>
        <w:tblpPr w:leftFromText="180" w:rightFromText="180" w:vertAnchor="text" w:tblpY="1"/>
        <w:tblOverlap w:val="never"/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402"/>
        <w:gridCol w:w="1205"/>
        <w:gridCol w:w="2622"/>
        <w:gridCol w:w="1418"/>
      </w:tblGrid>
      <w:tr w:rsidR="00A746B6" w:rsidRPr="005371F2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5371F2" w:rsidRDefault="00A746B6" w:rsidP="00EB020A">
            <w:pPr>
              <w:spacing w:line="276" w:lineRule="auto"/>
              <w:ind w:left="142" w:hanging="142"/>
              <w:jc w:val="center"/>
              <w:rPr>
                <w:b/>
                <w:lang w:eastAsia="en-US"/>
              </w:rPr>
            </w:pPr>
            <w:r w:rsidRPr="005371F2">
              <w:rPr>
                <w:b/>
                <w:lang w:eastAsia="en-US"/>
              </w:rPr>
              <w:t>№</w:t>
            </w:r>
          </w:p>
          <w:p w:rsidR="00A746B6" w:rsidRPr="005371F2" w:rsidRDefault="00A746B6" w:rsidP="00EB020A">
            <w:pPr>
              <w:spacing w:line="276" w:lineRule="auto"/>
              <w:ind w:left="142" w:hanging="142"/>
              <w:jc w:val="center"/>
              <w:rPr>
                <w:b/>
                <w:lang w:eastAsia="en-US"/>
              </w:rPr>
            </w:pPr>
            <w:r w:rsidRPr="005371F2">
              <w:rPr>
                <w:b/>
                <w:lang w:eastAsia="en-US"/>
              </w:rPr>
              <w:t>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5371F2" w:rsidRDefault="00A746B6" w:rsidP="00EB020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371F2">
              <w:rPr>
                <w:b/>
                <w:lang w:eastAsia="en-US"/>
              </w:rPr>
              <w:t>Назва теми самостійної роботи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Default="00A746B6" w:rsidP="00EB020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5371F2">
              <w:rPr>
                <w:b/>
                <w:lang w:eastAsia="en-US"/>
              </w:rPr>
              <w:t>К-сть</w:t>
            </w:r>
            <w:proofErr w:type="spellEnd"/>
            <w:r w:rsidRPr="005371F2">
              <w:rPr>
                <w:b/>
                <w:lang w:eastAsia="en-US"/>
              </w:rPr>
              <w:t xml:space="preserve"> </w:t>
            </w:r>
            <w:proofErr w:type="spellStart"/>
            <w:r w:rsidRPr="005371F2">
              <w:rPr>
                <w:b/>
                <w:lang w:eastAsia="en-US"/>
              </w:rPr>
              <w:t>год</w:t>
            </w:r>
            <w:proofErr w:type="spellEnd"/>
          </w:p>
          <w:p w:rsidR="00A746B6" w:rsidRPr="005371F2" w:rsidRDefault="00A746B6" w:rsidP="00EB020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(ден, </w:t>
            </w:r>
            <w:proofErr w:type="spellStart"/>
            <w:r>
              <w:rPr>
                <w:lang w:eastAsia="en-US"/>
              </w:rPr>
              <w:t>веч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заоч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5371F2" w:rsidRDefault="00A746B6" w:rsidP="00EB020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371F2">
              <w:rPr>
                <w:b/>
                <w:lang w:eastAsia="en-US"/>
              </w:rPr>
              <w:t>Завдання та форма виконання самостійної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5371F2" w:rsidRDefault="00A746B6" w:rsidP="00EB020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371F2">
              <w:rPr>
                <w:b/>
                <w:lang w:eastAsia="en-US"/>
              </w:rPr>
              <w:t>Оцінка в балах</w:t>
            </w:r>
          </w:p>
        </w:tc>
      </w:tr>
      <w:tr w:rsidR="00A746B6" w:rsidRPr="00E568C9" w:rsidTr="00EB020A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b/>
                <w:bCs/>
                <w:color w:val="000000"/>
                <w:lang w:val="ru-RU"/>
              </w:rPr>
              <w:t xml:space="preserve">Тема 1.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Сучасні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освітні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технології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навчання</w:t>
            </w:r>
            <w:proofErr w:type="spellEnd"/>
          </w:p>
        </w:tc>
      </w:tr>
      <w:tr w:rsidR="00A746B6" w:rsidRPr="00E568C9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ind w:left="142" w:hanging="142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lang w:eastAsia="en-US"/>
              </w:rPr>
            </w:pPr>
            <w:proofErr w:type="spellStart"/>
            <w:r w:rsidRPr="00E568C9">
              <w:rPr>
                <w:color w:val="000000"/>
                <w:lang w:val="ru-RU"/>
              </w:rPr>
              <w:t>Інформаційно-комунікаційні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технології</w:t>
            </w:r>
            <w:proofErr w:type="spellEnd"/>
            <w:r w:rsidRPr="00E568C9">
              <w:rPr>
                <w:color w:val="000000"/>
                <w:lang w:val="ru-RU"/>
              </w:rPr>
              <w:t xml:space="preserve">: </w:t>
            </w:r>
            <w:proofErr w:type="spellStart"/>
            <w:r w:rsidRPr="00E568C9">
              <w:rPr>
                <w:color w:val="000000"/>
                <w:lang w:val="ru-RU"/>
              </w:rPr>
              <w:t>напрями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розвитку</w:t>
            </w:r>
            <w:proofErr w:type="spellEnd"/>
            <w:r w:rsidRPr="00E568C9">
              <w:rPr>
                <w:color w:val="000000"/>
                <w:lang w:val="ru-RU"/>
              </w:rPr>
              <w:t xml:space="preserve">, </w:t>
            </w:r>
            <w:proofErr w:type="spellStart"/>
            <w:r w:rsidRPr="00E568C9">
              <w:rPr>
                <w:color w:val="000000"/>
                <w:lang w:val="ru-RU"/>
              </w:rPr>
              <w:t>дидактичні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можливості</w:t>
            </w:r>
            <w:proofErr w:type="spellEnd"/>
            <w:r w:rsidRPr="00E568C9">
              <w:rPr>
                <w:color w:val="000000"/>
                <w:lang w:val="ru-RU"/>
              </w:rPr>
              <w:t xml:space="preserve">, </w:t>
            </w:r>
            <w:proofErr w:type="spellStart"/>
            <w:r w:rsidRPr="00E568C9">
              <w:rPr>
                <w:color w:val="000000"/>
                <w:lang w:val="ru-RU"/>
              </w:rPr>
              <w:t>цілі</w:t>
            </w:r>
            <w:proofErr w:type="spellEnd"/>
            <w:r w:rsidRPr="00E568C9">
              <w:rPr>
                <w:color w:val="000000"/>
                <w:lang w:val="ru-RU"/>
              </w:rPr>
              <w:t xml:space="preserve"> та </w:t>
            </w:r>
            <w:proofErr w:type="spellStart"/>
            <w:r w:rsidRPr="00E568C9">
              <w:rPr>
                <w:color w:val="000000"/>
                <w:lang w:val="ru-RU"/>
              </w:rPr>
              <w:t>задачі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використання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6</w:t>
            </w:r>
            <w:r>
              <w:rPr>
                <w:lang w:eastAsia="en-US"/>
              </w:rPr>
              <w:t>/6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Написання есе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0,5-2</w:t>
            </w:r>
          </w:p>
        </w:tc>
      </w:tr>
      <w:tr w:rsidR="00A746B6" w:rsidRPr="00E568C9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ind w:left="142" w:hanging="142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color w:val="000000"/>
                <w:lang w:val="ru-RU"/>
              </w:rPr>
            </w:pPr>
            <w:proofErr w:type="spellStart"/>
            <w:proofErr w:type="gramStart"/>
            <w:r w:rsidRPr="00E568C9">
              <w:rPr>
                <w:color w:val="000000"/>
                <w:lang w:val="ru-RU"/>
              </w:rPr>
              <w:t>Техн</w:t>
            </w:r>
            <w:proofErr w:type="gramEnd"/>
            <w:r w:rsidRPr="00E568C9">
              <w:rPr>
                <w:color w:val="000000"/>
                <w:lang w:val="ru-RU"/>
              </w:rPr>
              <w:t>ічні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засоби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інформатизації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освіти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4</w:t>
            </w:r>
            <w:r>
              <w:rPr>
                <w:lang w:eastAsia="en-US"/>
              </w:rPr>
              <w:t>/4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Укладання глосарію</w:t>
            </w:r>
          </w:p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0,5-1</w:t>
            </w:r>
          </w:p>
        </w:tc>
      </w:tr>
      <w:tr w:rsidR="00A746B6" w:rsidRPr="00E568C9" w:rsidTr="00EB020A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b/>
                <w:bCs/>
                <w:color w:val="000000"/>
                <w:lang w:val="ru-RU"/>
              </w:rPr>
              <w:t xml:space="preserve">Тема 2.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Використання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глобальної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мережі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Інтернет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в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освіті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та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наукових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E568C9">
              <w:rPr>
                <w:b/>
                <w:bCs/>
                <w:color w:val="000000"/>
                <w:lang w:val="ru-RU"/>
              </w:rPr>
              <w:t>досл</w:t>
            </w:r>
            <w:proofErr w:type="gramEnd"/>
            <w:r w:rsidRPr="00E568C9">
              <w:rPr>
                <w:b/>
                <w:bCs/>
                <w:color w:val="000000"/>
                <w:lang w:val="ru-RU"/>
              </w:rPr>
              <w:t>ідженнях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її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можливості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та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ресурси</w:t>
            </w:r>
            <w:proofErr w:type="spellEnd"/>
          </w:p>
        </w:tc>
      </w:tr>
      <w:tr w:rsidR="00A746B6" w:rsidRPr="00E568C9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ind w:left="142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ind w:firstLine="34"/>
              <w:jc w:val="both"/>
              <w:rPr>
                <w:lang w:eastAsia="en-US"/>
              </w:rPr>
            </w:pPr>
            <w:proofErr w:type="spellStart"/>
            <w:r w:rsidRPr="00E568C9">
              <w:rPr>
                <w:color w:val="000000"/>
                <w:lang w:val="ru-RU"/>
              </w:rPr>
              <w:t>Застосування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E568C9">
              <w:rPr>
                <w:color w:val="000000"/>
                <w:lang w:val="ru-RU"/>
              </w:rPr>
              <w:t>соц</w:t>
            </w:r>
            <w:proofErr w:type="gramEnd"/>
            <w:r w:rsidRPr="00E568C9">
              <w:rPr>
                <w:color w:val="000000"/>
                <w:lang w:val="ru-RU"/>
              </w:rPr>
              <w:t>іальних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сервісів</w:t>
            </w:r>
            <w:proofErr w:type="spellEnd"/>
            <w:r w:rsidRPr="00E568C9">
              <w:rPr>
                <w:color w:val="000000"/>
                <w:lang w:val="ru-RU"/>
              </w:rPr>
              <w:t xml:space="preserve"> Веб 2.0, Веб 3.0 в </w:t>
            </w:r>
            <w:proofErr w:type="spellStart"/>
            <w:r w:rsidRPr="00E568C9">
              <w:rPr>
                <w:color w:val="000000"/>
                <w:lang w:val="ru-RU"/>
              </w:rPr>
              <w:t>науковій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діяльності</w:t>
            </w:r>
            <w:proofErr w:type="spellEnd"/>
            <w:r w:rsidRPr="00E568C9">
              <w:rPr>
                <w:color w:val="000000"/>
                <w:lang w:val="ru-RU"/>
              </w:rPr>
              <w:t xml:space="preserve">.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6</w:t>
            </w:r>
            <w:r>
              <w:rPr>
                <w:lang w:eastAsia="en-US"/>
              </w:rPr>
              <w:t>/10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Складання структурно-логічної схеми</w:t>
            </w:r>
          </w:p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0,5-1</w:t>
            </w:r>
          </w:p>
        </w:tc>
      </w:tr>
      <w:tr w:rsidR="00A746B6" w:rsidRPr="00E568C9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ind w:firstLine="34"/>
              <w:jc w:val="both"/>
              <w:rPr>
                <w:color w:val="000000"/>
                <w:lang w:val="ru-RU"/>
              </w:rPr>
            </w:pPr>
            <w:proofErr w:type="spellStart"/>
            <w:r w:rsidRPr="00E568C9">
              <w:rPr>
                <w:color w:val="000000"/>
                <w:lang w:val="ru-RU"/>
              </w:rPr>
              <w:t>Використання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 онлайн-</w:t>
            </w:r>
            <w:proofErr w:type="spellStart"/>
            <w:r w:rsidRPr="00E568C9">
              <w:rPr>
                <w:color w:val="000000"/>
                <w:lang w:val="ru-RU"/>
              </w:rPr>
              <w:t>сервісів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gramStart"/>
            <w:r w:rsidRPr="00E568C9">
              <w:rPr>
                <w:color w:val="000000"/>
                <w:lang w:val="ru-RU"/>
              </w:rPr>
              <w:t>в</w:t>
            </w:r>
            <w:proofErr w:type="gram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навчальному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процесі</w:t>
            </w:r>
            <w:proofErr w:type="spellEnd"/>
            <w:r w:rsidRPr="00E568C9">
              <w:rPr>
                <w:color w:val="000000"/>
                <w:lang w:val="ru-RU"/>
              </w:rPr>
              <w:t xml:space="preserve"> та </w:t>
            </w:r>
            <w:proofErr w:type="spellStart"/>
            <w:r w:rsidRPr="00E568C9">
              <w:rPr>
                <w:color w:val="000000"/>
                <w:lang w:val="ru-RU"/>
              </w:rPr>
              <w:t>науково-дослідній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роботі</w:t>
            </w:r>
            <w:proofErr w:type="spellEnd"/>
            <w:r w:rsidRPr="00E568C9">
              <w:rPr>
                <w:color w:val="000000"/>
                <w:lang w:val="ru-RU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6</w:t>
            </w:r>
            <w:r>
              <w:rPr>
                <w:lang w:eastAsia="en-US"/>
              </w:rPr>
              <w:t>/10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Підготовка й оформлення наукової доповіді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0,5-4</w:t>
            </w:r>
          </w:p>
        </w:tc>
      </w:tr>
      <w:tr w:rsidR="00A746B6" w:rsidRPr="00E568C9" w:rsidTr="00641B1C">
        <w:trPr>
          <w:trHeight w:val="6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ind w:firstLine="34"/>
              <w:jc w:val="both"/>
              <w:rPr>
                <w:color w:val="000000"/>
                <w:lang w:val="ru-RU"/>
              </w:rPr>
            </w:pPr>
            <w:proofErr w:type="spellStart"/>
            <w:r w:rsidRPr="00E568C9">
              <w:rPr>
                <w:color w:val="000000"/>
                <w:lang w:val="ru-RU"/>
              </w:rPr>
              <w:t>Віртуальний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університет</w:t>
            </w:r>
            <w:proofErr w:type="spellEnd"/>
            <w:r w:rsidRPr="00E568C9">
              <w:rPr>
                <w:color w:val="000000"/>
                <w:lang w:val="ru-RU"/>
              </w:rPr>
              <w:t xml:space="preserve">: </w:t>
            </w:r>
            <w:proofErr w:type="spellStart"/>
            <w:r w:rsidRPr="00E568C9">
              <w:rPr>
                <w:color w:val="000000"/>
                <w:lang w:val="ru-RU"/>
              </w:rPr>
              <w:t>перспективи</w:t>
            </w:r>
            <w:proofErr w:type="spellEnd"/>
            <w:r w:rsidRPr="00E568C9">
              <w:rPr>
                <w:color w:val="000000"/>
                <w:lang w:val="ru-RU"/>
              </w:rPr>
              <w:t xml:space="preserve"> переходу на </w:t>
            </w:r>
            <w:proofErr w:type="spellStart"/>
            <w:r w:rsidRPr="00E568C9">
              <w:rPr>
                <w:color w:val="000000"/>
                <w:lang w:val="ru-RU"/>
              </w:rPr>
              <w:t>новий</w:t>
            </w:r>
            <w:proofErr w:type="spellEnd"/>
            <w:r w:rsidRPr="00E568C9">
              <w:rPr>
                <w:color w:val="000000"/>
                <w:lang w:val="ru-RU"/>
              </w:rPr>
              <w:t xml:space="preserve"> тип </w:t>
            </w:r>
            <w:proofErr w:type="spellStart"/>
            <w:r w:rsidRPr="00E568C9">
              <w:rPr>
                <w:color w:val="000000"/>
                <w:lang w:val="ru-RU"/>
              </w:rPr>
              <w:t>освіти</w:t>
            </w:r>
            <w:proofErr w:type="spellEnd"/>
            <w:r w:rsidRPr="00E568C9">
              <w:rPr>
                <w:color w:val="000000"/>
                <w:lang w:val="ru-RU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8</w:t>
            </w:r>
            <w:r>
              <w:rPr>
                <w:lang w:eastAsia="en-US"/>
              </w:rPr>
              <w:t>/10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Підготовка презентації</w:t>
            </w:r>
          </w:p>
          <w:p w:rsidR="00A746B6" w:rsidRPr="00E568C9" w:rsidRDefault="00A746B6" w:rsidP="00641B1C">
            <w:pPr>
              <w:spacing w:before="0" w:after="0"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641B1C">
            <w:pPr>
              <w:spacing w:before="0" w:after="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0,5-4</w:t>
            </w:r>
          </w:p>
        </w:tc>
      </w:tr>
      <w:tr w:rsidR="00A746B6" w:rsidRPr="00E568C9" w:rsidTr="00EB020A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b/>
                <w:bCs/>
                <w:color w:val="000000"/>
                <w:lang w:val="ru-RU"/>
              </w:rPr>
              <w:lastRenderedPageBreak/>
              <w:t xml:space="preserve">Тема 3.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Інформаційне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освітнє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середовище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навчального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закладу</w:t>
            </w:r>
          </w:p>
        </w:tc>
      </w:tr>
      <w:tr w:rsidR="00A746B6" w:rsidRPr="00E568C9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E568C9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rPr>
                <w:lang w:eastAsia="en-US"/>
              </w:rPr>
            </w:pPr>
            <w:proofErr w:type="spellStart"/>
            <w:r w:rsidRPr="00E568C9">
              <w:rPr>
                <w:color w:val="000000"/>
                <w:lang w:val="ru-RU"/>
              </w:rPr>
              <w:t>Електронні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засоби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навчання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. </w:t>
            </w:r>
            <w:proofErr w:type="spellStart"/>
            <w:r w:rsidRPr="00E568C9">
              <w:rPr>
                <w:color w:val="000000"/>
                <w:lang w:val="ru-RU"/>
              </w:rPr>
              <w:t>Педагогічна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E568C9">
              <w:rPr>
                <w:color w:val="000000"/>
                <w:lang w:val="ru-RU"/>
              </w:rPr>
              <w:t>доц</w:t>
            </w:r>
            <w:proofErr w:type="gramEnd"/>
            <w:r w:rsidRPr="00E568C9">
              <w:rPr>
                <w:color w:val="000000"/>
                <w:lang w:val="ru-RU"/>
              </w:rPr>
              <w:t>ільність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використання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електронних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засобів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навчального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призначення</w:t>
            </w:r>
            <w:proofErr w:type="spellEnd"/>
            <w:r w:rsidRPr="00E568C9">
              <w:rPr>
                <w:color w:val="000000"/>
                <w:lang w:val="ru-RU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6</w:t>
            </w:r>
            <w:r>
              <w:rPr>
                <w:lang w:eastAsia="en-US"/>
              </w:rPr>
              <w:t>/10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Підготовка доповіді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</w:t>
            </w:r>
            <w:r>
              <w:rPr>
                <w:lang w:eastAsia="en-US"/>
              </w:rPr>
              <w:t>2</w:t>
            </w: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746B6" w:rsidRPr="00E568C9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Pr="00E568C9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E568C9">
              <w:rPr>
                <w:color w:val="000000"/>
                <w:lang w:val="ru-RU"/>
              </w:rPr>
              <w:t>Типологія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електронних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засобів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навчального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призначення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 за </w:t>
            </w:r>
            <w:proofErr w:type="spellStart"/>
            <w:r w:rsidRPr="00E568C9">
              <w:rPr>
                <w:color w:val="000000"/>
                <w:lang w:val="ru-RU"/>
              </w:rPr>
              <w:t>функціональним</w:t>
            </w:r>
            <w:proofErr w:type="spellEnd"/>
            <w:r w:rsidRPr="00E568C9">
              <w:rPr>
                <w:color w:val="000000"/>
                <w:lang w:val="ru-RU"/>
              </w:rPr>
              <w:t xml:space="preserve"> та </w:t>
            </w:r>
            <w:proofErr w:type="spellStart"/>
            <w:r w:rsidRPr="00E568C9">
              <w:rPr>
                <w:color w:val="000000"/>
                <w:lang w:val="ru-RU"/>
              </w:rPr>
              <w:t>методичним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призначенням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6</w:t>
            </w:r>
            <w:r>
              <w:rPr>
                <w:lang w:eastAsia="en-US"/>
              </w:rPr>
              <w:t>/10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Складання інтелект-карти</w:t>
            </w:r>
          </w:p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0,5-2</w:t>
            </w: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746B6" w:rsidRPr="00E568C9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Pr="00E568C9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rPr>
                <w:lang w:eastAsia="en-US"/>
              </w:rPr>
            </w:pPr>
            <w:proofErr w:type="spellStart"/>
            <w:r w:rsidRPr="00E568C9">
              <w:rPr>
                <w:color w:val="000000"/>
                <w:lang w:val="ru-RU"/>
              </w:rPr>
              <w:t>Критерії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оцінювання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дидактичних</w:t>
            </w:r>
            <w:proofErr w:type="spellEnd"/>
            <w:r w:rsidRPr="00E568C9">
              <w:rPr>
                <w:color w:val="000000"/>
                <w:lang w:val="ru-RU"/>
              </w:rPr>
              <w:t xml:space="preserve">, </w:t>
            </w:r>
            <w:proofErr w:type="spellStart"/>
            <w:r w:rsidRPr="00E568C9">
              <w:rPr>
                <w:color w:val="000000"/>
                <w:lang w:val="ru-RU"/>
              </w:rPr>
              <w:t>ергономічних</w:t>
            </w:r>
            <w:proofErr w:type="spellEnd"/>
            <w:r w:rsidRPr="00E568C9">
              <w:rPr>
                <w:color w:val="000000"/>
                <w:lang w:val="ru-RU"/>
              </w:rPr>
              <w:t xml:space="preserve">, </w:t>
            </w:r>
            <w:proofErr w:type="gramStart"/>
            <w:r w:rsidRPr="00E568C9">
              <w:rPr>
                <w:color w:val="000000"/>
                <w:lang w:val="ru-RU"/>
              </w:rPr>
              <w:t>психолого-</w:t>
            </w:r>
            <w:proofErr w:type="spellStart"/>
            <w:r w:rsidRPr="00E568C9">
              <w:rPr>
                <w:color w:val="000000"/>
                <w:lang w:val="ru-RU"/>
              </w:rPr>
              <w:t>педагог</w:t>
            </w:r>
            <w:proofErr w:type="gramEnd"/>
            <w:r w:rsidRPr="00E568C9">
              <w:rPr>
                <w:color w:val="000000"/>
                <w:lang w:val="ru-RU"/>
              </w:rPr>
              <w:t>ічних</w:t>
            </w:r>
            <w:proofErr w:type="spellEnd"/>
            <w:r w:rsidRPr="00E568C9">
              <w:rPr>
                <w:color w:val="000000"/>
                <w:lang w:val="ru-RU"/>
              </w:rPr>
              <w:t xml:space="preserve">, </w:t>
            </w:r>
            <w:proofErr w:type="spellStart"/>
            <w:r w:rsidRPr="00E568C9">
              <w:rPr>
                <w:color w:val="000000"/>
                <w:lang w:val="ru-RU"/>
              </w:rPr>
              <w:t>технологічних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якостей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електронних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засобів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навчального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призначення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. </w:t>
            </w:r>
            <w:proofErr w:type="spellStart"/>
            <w:r w:rsidRPr="00E568C9">
              <w:rPr>
                <w:color w:val="000000"/>
                <w:lang w:val="ru-RU"/>
              </w:rPr>
              <w:t>Експертні</w:t>
            </w:r>
            <w:proofErr w:type="spellEnd"/>
            <w:r w:rsidRPr="00E568C9">
              <w:rPr>
                <w:color w:val="000000"/>
                <w:lang w:val="ru-RU"/>
              </w:rPr>
              <w:t xml:space="preserve"> та </w:t>
            </w:r>
            <w:proofErr w:type="spellStart"/>
            <w:r w:rsidRPr="00E568C9">
              <w:rPr>
                <w:color w:val="000000"/>
                <w:lang w:val="ru-RU"/>
              </w:rPr>
              <w:t>аналітичні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методи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оцінювання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  </w:t>
            </w:r>
            <w:proofErr w:type="spellStart"/>
            <w:r w:rsidRPr="00E568C9">
              <w:rPr>
                <w:color w:val="000000"/>
                <w:lang w:val="ru-RU"/>
              </w:rPr>
              <w:t>електронних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засобів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навчального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призначення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8</w:t>
            </w:r>
            <w:r>
              <w:rPr>
                <w:lang w:eastAsia="en-US"/>
              </w:rPr>
              <w:t>/10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Робота з науковими джерелами, рекомендованою літературою до теми</w:t>
            </w:r>
          </w:p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 xml:space="preserve">Виконання завдання з оцінювання обраного електронного засобу навчання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0,5-2</w:t>
            </w: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</w:t>
            </w:r>
            <w:r>
              <w:rPr>
                <w:lang w:eastAsia="en-US"/>
              </w:rPr>
              <w:t>-2</w:t>
            </w: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746B6" w:rsidRPr="00E568C9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Pr="00E568C9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tabs>
                <w:tab w:val="left" w:pos="1080"/>
              </w:tabs>
              <w:spacing w:line="276" w:lineRule="auto"/>
              <w:ind w:firstLine="34"/>
              <w:jc w:val="both"/>
              <w:rPr>
                <w:lang w:eastAsia="en-US"/>
              </w:rPr>
            </w:pPr>
            <w:proofErr w:type="spellStart"/>
            <w:r w:rsidRPr="00E568C9">
              <w:rPr>
                <w:color w:val="000000"/>
                <w:lang w:val="ru-RU"/>
              </w:rPr>
              <w:t>Технології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комп’ютерного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тестування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, </w:t>
            </w:r>
            <w:proofErr w:type="spellStart"/>
            <w:r w:rsidRPr="00E568C9">
              <w:rPr>
                <w:color w:val="000000"/>
                <w:lang w:val="ru-RU"/>
              </w:rPr>
              <w:t>обробки</w:t>
            </w:r>
            <w:proofErr w:type="spellEnd"/>
            <w:r w:rsidRPr="00E568C9">
              <w:rPr>
                <w:color w:val="000000"/>
                <w:lang w:val="ru-RU"/>
              </w:rPr>
              <w:t xml:space="preserve"> та </w:t>
            </w:r>
            <w:proofErr w:type="spellStart"/>
            <w:r w:rsidRPr="00E568C9">
              <w:rPr>
                <w:color w:val="000000"/>
                <w:lang w:val="ru-RU"/>
              </w:rPr>
              <w:t>інтерпретації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результатів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тесті</w:t>
            </w:r>
            <w:proofErr w:type="gramStart"/>
            <w:r w:rsidRPr="00E568C9">
              <w:rPr>
                <w:color w:val="000000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4</w:t>
            </w:r>
            <w:r>
              <w:rPr>
                <w:lang w:eastAsia="en-US"/>
              </w:rPr>
              <w:t>/4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Робота з науковими джерелами</w:t>
            </w:r>
          </w:p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Підготовка презентації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0,5-2</w:t>
            </w:r>
          </w:p>
        </w:tc>
      </w:tr>
      <w:tr w:rsidR="00A746B6" w:rsidRPr="00E568C9" w:rsidTr="00EB02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tabs>
                <w:tab w:val="left" w:pos="1080"/>
              </w:tabs>
              <w:spacing w:line="276" w:lineRule="auto"/>
              <w:ind w:firstLine="34"/>
              <w:jc w:val="both"/>
              <w:rPr>
                <w:color w:val="000000"/>
              </w:rPr>
            </w:pPr>
            <w:r w:rsidRPr="00E568C9">
              <w:rPr>
                <w:color w:val="000000"/>
              </w:rPr>
              <w:t>Методи сортування і класифікації даних опитування і моніторингу.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4</w:t>
            </w:r>
            <w:r>
              <w:rPr>
                <w:lang w:eastAsia="en-US"/>
              </w:rPr>
              <w:t>/4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Підготовка огляду методів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0,5-2</w:t>
            </w:r>
          </w:p>
        </w:tc>
      </w:tr>
      <w:tr w:rsidR="00A746B6" w:rsidRPr="00E568C9" w:rsidTr="00EB020A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b/>
                <w:bCs/>
                <w:color w:val="000000"/>
              </w:rPr>
              <w:t xml:space="preserve">Тема 4. Інформаційно-комунікаційні технології у реалізації інформаційних та </w:t>
            </w:r>
            <w:proofErr w:type="spellStart"/>
            <w:r w:rsidRPr="00E568C9">
              <w:rPr>
                <w:b/>
                <w:bCs/>
                <w:color w:val="000000"/>
              </w:rPr>
              <w:t>інформаційно-діяльнісних</w:t>
            </w:r>
            <w:proofErr w:type="spellEnd"/>
            <w:r w:rsidRPr="00E568C9">
              <w:rPr>
                <w:b/>
                <w:bCs/>
                <w:color w:val="000000"/>
              </w:rPr>
              <w:t xml:space="preserve"> моделей в науково-дослідній та освітній діяльності</w:t>
            </w:r>
          </w:p>
        </w:tc>
      </w:tr>
      <w:tr w:rsidR="00A746B6" w:rsidRPr="00E568C9" w:rsidTr="00EB020A">
        <w:trPr>
          <w:trHeight w:hRule="exact" w:val="1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E568C9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rPr>
                <w:bCs/>
                <w:lang w:eastAsia="en-US"/>
              </w:rPr>
            </w:pPr>
            <w:r w:rsidRPr="00E568C9">
              <w:rPr>
                <w:color w:val="000000"/>
              </w:rPr>
              <w:t>Методи оцінювання дидактичної доцільності й ефективності застосування ІКТ в освіті та наукових дослідженнях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4</w:t>
            </w:r>
            <w:r>
              <w:rPr>
                <w:lang w:eastAsia="en-US"/>
              </w:rPr>
              <w:t>/4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 xml:space="preserve">Підготовка огляду методів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0,5-2</w:t>
            </w:r>
          </w:p>
        </w:tc>
      </w:tr>
      <w:tr w:rsidR="00A746B6" w:rsidRPr="00E568C9" w:rsidTr="00EB020A">
        <w:trPr>
          <w:trHeight w:hRule="exact" w:val="1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rPr>
                <w:color w:val="000000"/>
              </w:rPr>
            </w:pPr>
            <w:r w:rsidRPr="00E568C9">
              <w:rPr>
                <w:color w:val="000000"/>
              </w:rPr>
              <w:t xml:space="preserve">Принципи поєднання традиційних і </w:t>
            </w:r>
            <w:proofErr w:type="spellStart"/>
            <w:r w:rsidRPr="00E568C9">
              <w:rPr>
                <w:color w:val="000000"/>
              </w:rPr>
              <w:t>комп’ютерно-</w:t>
            </w:r>
            <w:proofErr w:type="spellEnd"/>
            <w:r w:rsidRPr="00E568C9">
              <w:rPr>
                <w:color w:val="000000"/>
              </w:rPr>
              <w:t xml:space="preserve"> орієнтованих методичних підходів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4</w:t>
            </w:r>
            <w:r>
              <w:rPr>
                <w:lang w:eastAsia="en-US"/>
              </w:rPr>
              <w:t>/4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Складання інтелект-карти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0,5-2</w:t>
            </w:r>
          </w:p>
        </w:tc>
      </w:tr>
      <w:tr w:rsidR="00A746B6" w:rsidRPr="00E568C9" w:rsidTr="00EB020A">
        <w:trPr>
          <w:trHeight w:hRule="exact" w:val="1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rPr>
                <w:color w:val="000000"/>
              </w:rPr>
            </w:pPr>
            <w:r w:rsidRPr="00E568C9">
              <w:rPr>
                <w:color w:val="000000"/>
              </w:rPr>
              <w:t>Організація інтерактивного доступу до навчальної та наукової інформації та управління траєкторією освіти засобами ІКТ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6</w:t>
            </w:r>
            <w:r>
              <w:rPr>
                <w:lang w:eastAsia="en-US"/>
              </w:rPr>
              <w:t>/6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Підготовка презентації</w:t>
            </w:r>
          </w:p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0,5-4</w:t>
            </w:r>
          </w:p>
        </w:tc>
      </w:tr>
      <w:tr w:rsidR="00A746B6" w:rsidRPr="00E568C9" w:rsidTr="00EB020A">
        <w:trPr>
          <w:trHeight w:hRule="exact" w:val="1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Pr="00E568C9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bCs/>
                <w:lang w:eastAsia="en-US"/>
              </w:rPr>
            </w:pPr>
            <w:proofErr w:type="spellStart"/>
            <w:r w:rsidRPr="00E568C9">
              <w:rPr>
                <w:color w:val="000000"/>
                <w:lang w:val="ru-RU"/>
              </w:rPr>
              <w:t>Дистанційне</w:t>
            </w:r>
            <w:proofErr w:type="spellEnd"/>
            <w:r w:rsidRPr="00E568C9">
              <w:rPr>
                <w:color w:val="000000"/>
                <w:lang w:val="ru-RU"/>
              </w:rPr>
              <w:t xml:space="preserve">, </w:t>
            </w:r>
            <w:proofErr w:type="spellStart"/>
            <w:r w:rsidRPr="00E568C9">
              <w:rPr>
                <w:color w:val="000000"/>
                <w:lang w:val="ru-RU"/>
              </w:rPr>
              <w:t>електронне</w:t>
            </w:r>
            <w:proofErr w:type="spellEnd"/>
            <w:r w:rsidRPr="00E568C9">
              <w:rPr>
                <w:color w:val="000000"/>
                <w:lang w:val="ru-RU"/>
              </w:rPr>
              <w:t xml:space="preserve">, </w:t>
            </w:r>
            <w:proofErr w:type="spellStart"/>
            <w:r w:rsidRPr="00E568C9">
              <w:rPr>
                <w:color w:val="000000"/>
                <w:lang w:val="ru-RU"/>
              </w:rPr>
              <w:t>змішане</w:t>
            </w:r>
            <w:proofErr w:type="spellEnd"/>
            <w:r w:rsidRPr="00E568C9">
              <w:rPr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color w:val="000000"/>
                <w:lang w:val="ru-RU"/>
              </w:rPr>
              <w:t>навчання</w:t>
            </w:r>
            <w:proofErr w:type="spellEnd"/>
            <w:r w:rsidRPr="00E568C9">
              <w:rPr>
                <w:color w:val="000000"/>
                <w:lang w:val="ru-RU"/>
              </w:rPr>
              <w:t xml:space="preserve">.  </w:t>
            </w:r>
            <w:proofErr w:type="spellStart"/>
            <w:r w:rsidRPr="00E568C9">
              <w:rPr>
                <w:color w:val="000000"/>
                <w:lang w:val="ru-RU"/>
              </w:rPr>
              <w:t>Порівняльна</w:t>
            </w:r>
            <w:proofErr w:type="spellEnd"/>
            <w:r w:rsidRPr="00E568C9">
              <w:rPr>
                <w:color w:val="000000"/>
                <w:lang w:val="ru-RU"/>
              </w:rPr>
              <w:t xml:space="preserve"> характеристика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8</w:t>
            </w:r>
            <w:r>
              <w:rPr>
                <w:lang w:eastAsia="en-US"/>
              </w:rPr>
              <w:t>/8</w:t>
            </w: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Робота з науковими джерелами</w:t>
            </w:r>
            <w:r>
              <w:rPr>
                <w:lang w:eastAsia="en-US"/>
              </w:rPr>
              <w:t>. Підготовка звіту</w:t>
            </w:r>
          </w:p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after="200"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0,5-2</w:t>
            </w:r>
          </w:p>
          <w:p w:rsidR="00A746B6" w:rsidRPr="00E568C9" w:rsidRDefault="00A746B6" w:rsidP="00EB020A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A746B6" w:rsidRPr="00E568C9" w:rsidTr="00EB020A">
        <w:trPr>
          <w:trHeight w:hRule="exact" w:val="82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after="200" w:line="276" w:lineRule="auto"/>
              <w:jc w:val="center"/>
              <w:rPr>
                <w:lang w:eastAsia="en-US"/>
              </w:rPr>
            </w:pPr>
            <w:r w:rsidRPr="00E568C9">
              <w:rPr>
                <w:b/>
                <w:bCs/>
                <w:color w:val="000000"/>
                <w:lang w:val="ru-RU"/>
              </w:rPr>
              <w:t xml:space="preserve">Тема 5.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Основні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напрями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використання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інформаційно-комунікаційних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технологій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в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реалізації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E568C9">
              <w:rPr>
                <w:b/>
                <w:bCs/>
                <w:color w:val="000000"/>
                <w:lang w:val="ru-RU"/>
              </w:rPr>
              <w:t>наукового</w:t>
            </w:r>
            <w:proofErr w:type="spellEnd"/>
            <w:r w:rsidRPr="00E568C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E568C9">
              <w:rPr>
                <w:b/>
                <w:bCs/>
                <w:color w:val="000000"/>
                <w:lang w:val="ru-RU"/>
              </w:rPr>
              <w:t>досл</w:t>
            </w:r>
            <w:proofErr w:type="gramEnd"/>
            <w:r w:rsidRPr="00E568C9">
              <w:rPr>
                <w:b/>
                <w:bCs/>
                <w:color w:val="000000"/>
                <w:lang w:val="ru-RU"/>
              </w:rPr>
              <w:t>ідження</w:t>
            </w:r>
            <w:proofErr w:type="spellEnd"/>
          </w:p>
        </w:tc>
      </w:tr>
      <w:tr w:rsidR="00A746B6" w:rsidRPr="00E568C9" w:rsidTr="00EB020A">
        <w:trPr>
          <w:trHeight w:hRule="exact" w:val="10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Pr="00E568C9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rPr>
                <w:lang w:eastAsia="en-US"/>
              </w:rPr>
            </w:pPr>
            <w:r w:rsidRPr="00E568C9">
              <w:t>Сучасні ІКТ-інструменти і хмарні ресурси для проведення наукових досліджень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6</w:t>
            </w:r>
            <w:r>
              <w:rPr>
                <w:lang w:eastAsia="en-US"/>
              </w:rPr>
              <w:t>/10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rPr>
                <w:lang w:eastAsia="en-US"/>
              </w:rPr>
            </w:pPr>
            <w:r w:rsidRPr="00E568C9">
              <w:rPr>
                <w:lang w:eastAsia="en-US"/>
              </w:rPr>
              <w:t>Пошук, систематизація та складання каталогу ресурсів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</w:t>
            </w:r>
            <w:r>
              <w:rPr>
                <w:lang w:eastAsia="en-US"/>
              </w:rPr>
              <w:t>-2</w:t>
            </w:r>
          </w:p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746B6" w:rsidRPr="00E568C9" w:rsidTr="00EB020A">
        <w:trPr>
          <w:trHeight w:hRule="exact" w:val="15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Pr="00E568C9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rPr>
                <w:lang w:eastAsia="en-US"/>
              </w:rPr>
            </w:pPr>
            <w:r w:rsidRPr="00E568C9">
              <w:rPr>
                <w:lang w:eastAsia="en-US"/>
              </w:rPr>
              <w:t>Основні типи статистичних задач в педагогічних дослідженнях та типові методи їх розв’язання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8</w:t>
            </w:r>
            <w:r>
              <w:rPr>
                <w:lang w:eastAsia="en-US"/>
              </w:rPr>
              <w:t>/10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both"/>
              <w:rPr>
                <w:lang w:eastAsia="en-US"/>
              </w:rPr>
            </w:pPr>
            <w:r w:rsidRPr="00E568C9">
              <w:rPr>
                <w:lang w:eastAsia="en-US"/>
              </w:rPr>
              <w:t>Підготовка огляду методів у вигляді доповіді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0,5-2</w:t>
            </w:r>
          </w:p>
        </w:tc>
      </w:tr>
      <w:tr w:rsidR="00A746B6" w:rsidRPr="00E568C9" w:rsidTr="00EB020A">
        <w:trPr>
          <w:trHeight w:hRule="exact" w:val="1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Pr="00E568C9">
              <w:rPr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rPr>
                <w:lang w:eastAsia="en-US"/>
              </w:rPr>
            </w:pPr>
            <w:r w:rsidRPr="00E568C9">
              <w:rPr>
                <w:lang w:eastAsia="en-US"/>
              </w:rPr>
              <w:t>Сучасні інструменти ефективного аналізу даних педагогічних досліджень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6/10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rPr>
                <w:lang w:eastAsia="en-US"/>
              </w:rPr>
            </w:pPr>
            <w:r w:rsidRPr="00E568C9">
              <w:rPr>
                <w:lang w:eastAsia="en-US"/>
              </w:rPr>
              <w:t>Підготовка презентації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0,5-2</w:t>
            </w:r>
          </w:p>
        </w:tc>
      </w:tr>
      <w:tr w:rsidR="00A746B6" w:rsidRPr="00E568C9" w:rsidTr="00EB020A">
        <w:trPr>
          <w:trHeight w:hRule="exact"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ind w:left="34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E568C9" w:rsidRDefault="00A746B6" w:rsidP="00EB020A">
            <w:pPr>
              <w:spacing w:line="276" w:lineRule="auto"/>
              <w:rPr>
                <w:lang w:eastAsia="en-US"/>
              </w:rPr>
            </w:pPr>
            <w:r w:rsidRPr="00E568C9">
              <w:rPr>
                <w:b/>
                <w:lang w:eastAsia="en-US"/>
              </w:rPr>
              <w:t>Разом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B6" w:rsidRPr="00391E95" w:rsidRDefault="00A746B6" w:rsidP="00EB020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91E95">
              <w:rPr>
                <w:b/>
                <w:lang w:eastAsia="en-US"/>
              </w:rPr>
              <w:t>100</w:t>
            </w:r>
            <w:r>
              <w:rPr>
                <w:b/>
                <w:lang w:eastAsia="en-US"/>
              </w:rPr>
              <w:t>/130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B6" w:rsidRPr="00E568C9" w:rsidRDefault="00A746B6" w:rsidP="00EB020A">
            <w:pPr>
              <w:spacing w:line="276" w:lineRule="auto"/>
              <w:jc w:val="center"/>
              <w:rPr>
                <w:lang w:eastAsia="en-US"/>
              </w:rPr>
            </w:pPr>
            <w:r w:rsidRPr="00E568C9">
              <w:rPr>
                <w:lang w:eastAsia="en-US"/>
              </w:rPr>
              <w:t>40</w:t>
            </w:r>
          </w:p>
        </w:tc>
      </w:tr>
    </w:tbl>
    <w:p w:rsidR="00B261A7" w:rsidRPr="00920517" w:rsidRDefault="00325A09" w:rsidP="0064649F">
      <w:pPr>
        <w:shd w:val="clear" w:color="auto" w:fill="FFFFFF"/>
        <w:spacing w:before="0" w:after="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920517">
        <w:rPr>
          <w:b/>
          <w:caps/>
          <w:sz w:val="28"/>
          <w:szCs w:val="28"/>
        </w:rPr>
        <w:lastRenderedPageBreak/>
        <w:t>Рекомендації щодо підготовки до практичних  занять</w:t>
      </w:r>
    </w:p>
    <w:p w:rsidR="00325A09" w:rsidRPr="0060526D" w:rsidRDefault="00831E94" w:rsidP="00325A09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A44892">
        <w:rPr>
          <w:b/>
          <w:sz w:val="28"/>
          <w:szCs w:val="28"/>
        </w:rPr>
        <w:t>Практичне заняття 1.</w:t>
      </w:r>
      <w:r w:rsidRPr="0060526D">
        <w:rPr>
          <w:sz w:val="28"/>
          <w:szCs w:val="28"/>
        </w:rPr>
        <w:t xml:space="preserve"> Розширені інструменти </w:t>
      </w:r>
      <w:proofErr w:type="spellStart"/>
      <w:r w:rsidRPr="0060526D">
        <w:rPr>
          <w:sz w:val="28"/>
          <w:szCs w:val="28"/>
        </w:rPr>
        <w:t>Google</w:t>
      </w:r>
      <w:proofErr w:type="spellEnd"/>
      <w:r w:rsidRPr="0060526D">
        <w:rPr>
          <w:sz w:val="28"/>
          <w:szCs w:val="28"/>
        </w:rPr>
        <w:t xml:space="preserve"> пошуку</w:t>
      </w:r>
    </w:p>
    <w:p w:rsidR="00F141D8" w:rsidRPr="00920517" w:rsidRDefault="00F141D8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Мета за</w:t>
      </w:r>
      <w:r w:rsidR="00A44892" w:rsidRPr="00920517">
        <w:rPr>
          <w:sz w:val="28"/>
          <w:szCs w:val="28"/>
        </w:rPr>
        <w:t>няття</w:t>
      </w:r>
      <w:r w:rsidRPr="00920517">
        <w:rPr>
          <w:sz w:val="28"/>
          <w:szCs w:val="28"/>
        </w:rPr>
        <w:t xml:space="preserve">: Відпрацювати навички застосування розширених інструментів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пошуку.</w:t>
      </w:r>
    </w:p>
    <w:p w:rsidR="00F141D8" w:rsidRPr="00920517" w:rsidRDefault="00F141D8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Завдання 1. Ознайомитись із теоретичними відомостями щодо застосування різноманітних інструментів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пошуку (див. файл </w:t>
      </w:r>
      <w:proofErr w:type="spellStart"/>
      <w:r w:rsidR="002B7213" w:rsidRPr="00920517">
        <w:rPr>
          <w:sz w:val="28"/>
          <w:szCs w:val="28"/>
        </w:rPr>
        <w:t>Інструм</w:t>
      </w:r>
      <w:proofErr w:type="spellEnd"/>
      <w:r w:rsidR="002B7213" w:rsidRPr="00920517">
        <w:rPr>
          <w:sz w:val="28"/>
          <w:szCs w:val="28"/>
        </w:rPr>
        <w:t>енти_ГПошуку.</w:t>
      </w:r>
      <w:proofErr w:type="spellStart"/>
      <w:r w:rsidR="002B7213" w:rsidRPr="00920517">
        <w:rPr>
          <w:sz w:val="28"/>
          <w:szCs w:val="28"/>
          <w:lang w:val="en-US"/>
        </w:rPr>
        <w:t>pptx</w:t>
      </w:r>
      <w:proofErr w:type="spellEnd"/>
      <w:r w:rsidRPr="00920517">
        <w:rPr>
          <w:sz w:val="28"/>
          <w:szCs w:val="28"/>
        </w:rPr>
        <w:t>).</w:t>
      </w:r>
    </w:p>
    <w:p w:rsidR="0060526D" w:rsidRPr="00920517" w:rsidRDefault="0060526D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Завдання</w:t>
      </w:r>
      <w:r w:rsidR="00F141D8" w:rsidRPr="00920517">
        <w:rPr>
          <w:sz w:val="28"/>
          <w:szCs w:val="28"/>
        </w:rPr>
        <w:t xml:space="preserve"> 2.</w:t>
      </w:r>
      <w:r w:rsidRPr="00920517">
        <w:rPr>
          <w:sz w:val="28"/>
          <w:szCs w:val="28"/>
        </w:rPr>
        <w:t xml:space="preserve"> Виконати вправи з апробування різноманітних інструментів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пошуку</w:t>
      </w:r>
      <w:r w:rsidR="002B7213" w:rsidRPr="00920517">
        <w:rPr>
          <w:sz w:val="28"/>
          <w:szCs w:val="28"/>
        </w:rPr>
        <w:t>, наведені нижче</w:t>
      </w:r>
      <w:r w:rsidRPr="00920517">
        <w:rPr>
          <w:sz w:val="28"/>
          <w:szCs w:val="28"/>
        </w:rPr>
        <w:t xml:space="preserve"> </w:t>
      </w:r>
    </w:p>
    <w:p w:rsidR="0060526D" w:rsidRPr="00920517" w:rsidRDefault="0060526D" w:rsidP="00920517">
      <w:pPr>
        <w:numPr>
          <w:ilvl w:val="0"/>
          <w:numId w:val="25"/>
        </w:num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Порівняти результати пошуку за двома запитами:</w:t>
      </w:r>
    </w:p>
    <w:p w:rsidR="0060526D" w:rsidRPr="00920517" w:rsidRDefault="0060526D" w:rsidP="00920517">
      <w:pPr>
        <w:spacing w:before="0" w:after="0"/>
        <w:ind w:left="72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Доступ до публічної інформації</w:t>
      </w:r>
    </w:p>
    <w:p w:rsidR="0060526D" w:rsidRPr="00920517" w:rsidRDefault="0060526D" w:rsidP="00920517">
      <w:pPr>
        <w:spacing w:before="0" w:after="0"/>
        <w:ind w:left="72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Доступ </w:t>
      </w:r>
      <w:proofErr w:type="spellStart"/>
      <w:r w:rsidRPr="00920517">
        <w:rPr>
          <w:sz w:val="28"/>
          <w:szCs w:val="28"/>
        </w:rPr>
        <w:t>or</w:t>
      </w:r>
      <w:proofErr w:type="spellEnd"/>
      <w:r w:rsidRPr="00920517">
        <w:rPr>
          <w:sz w:val="28"/>
          <w:szCs w:val="28"/>
        </w:rPr>
        <w:t xml:space="preserve"> до </w:t>
      </w:r>
      <w:proofErr w:type="spellStart"/>
      <w:r w:rsidRPr="00920517">
        <w:rPr>
          <w:sz w:val="28"/>
          <w:szCs w:val="28"/>
        </w:rPr>
        <w:t>or</w:t>
      </w:r>
      <w:proofErr w:type="spellEnd"/>
      <w:r w:rsidRPr="00920517">
        <w:rPr>
          <w:sz w:val="28"/>
          <w:szCs w:val="28"/>
        </w:rPr>
        <w:t xml:space="preserve"> публічної інформації</w:t>
      </w:r>
    </w:p>
    <w:p w:rsidR="0060526D" w:rsidRPr="00920517" w:rsidRDefault="0060526D" w:rsidP="00920517">
      <w:pPr>
        <w:numPr>
          <w:ilvl w:val="0"/>
          <w:numId w:val="25"/>
        </w:num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Порівняти результати пошуку за двома запитами:</w:t>
      </w:r>
    </w:p>
    <w:p w:rsidR="0060526D" w:rsidRPr="00920517" w:rsidRDefault="0060526D" w:rsidP="00920517">
      <w:pPr>
        <w:spacing w:before="0" w:after="0"/>
        <w:ind w:left="720"/>
        <w:jc w:val="both"/>
        <w:rPr>
          <w:sz w:val="28"/>
          <w:szCs w:val="28"/>
        </w:rPr>
      </w:pPr>
      <w:proofErr w:type="spellStart"/>
      <w:r w:rsidRPr="00920517">
        <w:rPr>
          <w:sz w:val="28"/>
          <w:szCs w:val="28"/>
        </w:rPr>
        <w:t>Это</w:t>
      </w:r>
      <w:proofErr w:type="spellEnd"/>
      <w:r w:rsidRPr="00920517">
        <w:rPr>
          <w:sz w:val="28"/>
          <w:szCs w:val="28"/>
        </w:rPr>
        <w:t xml:space="preserve"> ремесло</w:t>
      </w:r>
    </w:p>
    <w:p w:rsidR="0060526D" w:rsidRPr="00920517" w:rsidRDefault="0060526D" w:rsidP="00920517">
      <w:pPr>
        <w:spacing w:before="0" w:after="0"/>
        <w:ind w:left="72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“</w:t>
      </w:r>
      <w:proofErr w:type="spellStart"/>
      <w:r w:rsidRPr="00920517">
        <w:rPr>
          <w:sz w:val="28"/>
          <w:szCs w:val="28"/>
        </w:rPr>
        <w:t>Это</w:t>
      </w:r>
      <w:proofErr w:type="spellEnd"/>
      <w:r w:rsidRPr="00920517">
        <w:rPr>
          <w:sz w:val="28"/>
          <w:szCs w:val="28"/>
        </w:rPr>
        <w:t xml:space="preserve"> ремесло”</w:t>
      </w:r>
    </w:p>
    <w:p w:rsidR="0060526D" w:rsidRPr="00920517" w:rsidRDefault="0060526D" w:rsidP="00920517">
      <w:pPr>
        <w:numPr>
          <w:ilvl w:val="0"/>
          <w:numId w:val="25"/>
        </w:num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Порівняти результати пошуку за двома запитами:</w:t>
      </w:r>
    </w:p>
    <w:p w:rsidR="0060526D" w:rsidRPr="00920517" w:rsidRDefault="0060526D" w:rsidP="00920517">
      <w:pPr>
        <w:spacing w:before="0" w:after="0"/>
        <w:ind w:left="72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Мультимедійні технології в освіті та науці</w:t>
      </w:r>
    </w:p>
    <w:p w:rsidR="0060526D" w:rsidRPr="00920517" w:rsidRDefault="0060526D" w:rsidP="00920517">
      <w:pPr>
        <w:spacing w:before="0" w:after="0"/>
        <w:ind w:left="72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Мультимедійні </w:t>
      </w:r>
      <w:proofErr w:type="spellStart"/>
      <w:r w:rsidRPr="00920517">
        <w:rPr>
          <w:sz w:val="28"/>
          <w:szCs w:val="28"/>
        </w:rPr>
        <w:t>+технології</w:t>
      </w:r>
      <w:proofErr w:type="spellEnd"/>
      <w:r w:rsidRPr="00920517">
        <w:rPr>
          <w:sz w:val="28"/>
          <w:szCs w:val="28"/>
        </w:rPr>
        <w:t xml:space="preserve"> в освіті та </w:t>
      </w:r>
      <w:proofErr w:type="spellStart"/>
      <w:r w:rsidRPr="00920517">
        <w:rPr>
          <w:sz w:val="28"/>
          <w:szCs w:val="28"/>
        </w:rPr>
        <w:t>+науці</w:t>
      </w:r>
      <w:proofErr w:type="spellEnd"/>
    </w:p>
    <w:p w:rsidR="0060526D" w:rsidRPr="00920517" w:rsidRDefault="0060526D" w:rsidP="00920517">
      <w:pPr>
        <w:numPr>
          <w:ilvl w:val="0"/>
          <w:numId w:val="25"/>
        </w:num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Порівняти результати пошуку за двома запитами:</w:t>
      </w:r>
    </w:p>
    <w:p w:rsidR="0060526D" w:rsidRPr="00920517" w:rsidRDefault="0060526D" w:rsidP="00920517">
      <w:pPr>
        <w:spacing w:before="0" w:after="0"/>
        <w:ind w:left="72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Мультимедійні засоби</w:t>
      </w:r>
    </w:p>
    <w:p w:rsidR="0060526D" w:rsidRPr="00920517" w:rsidRDefault="0060526D" w:rsidP="00920517">
      <w:pPr>
        <w:spacing w:before="0" w:after="0"/>
        <w:ind w:left="72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Мультимедійні засоби </w:t>
      </w:r>
      <w:proofErr w:type="spellStart"/>
      <w:r w:rsidRPr="00920517">
        <w:rPr>
          <w:sz w:val="28"/>
          <w:szCs w:val="28"/>
        </w:rPr>
        <w:t>–навчання</w:t>
      </w:r>
      <w:proofErr w:type="spellEnd"/>
    </w:p>
    <w:p w:rsidR="0060526D" w:rsidRPr="00920517" w:rsidRDefault="0060526D" w:rsidP="00920517">
      <w:pPr>
        <w:numPr>
          <w:ilvl w:val="0"/>
          <w:numId w:val="25"/>
        </w:num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Пошук </w:t>
      </w:r>
      <w:proofErr w:type="spellStart"/>
      <w:r w:rsidRPr="00920517">
        <w:rPr>
          <w:sz w:val="28"/>
          <w:szCs w:val="28"/>
        </w:rPr>
        <w:t>контекста</w:t>
      </w:r>
      <w:proofErr w:type="spellEnd"/>
      <w:r w:rsidRPr="00920517">
        <w:rPr>
          <w:sz w:val="28"/>
          <w:szCs w:val="28"/>
        </w:rPr>
        <w:t xml:space="preserve"> на конкретному сайті</w:t>
      </w:r>
    </w:p>
    <w:p w:rsidR="0060526D" w:rsidRPr="00920517" w:rsidRDefault="0060526D" w:rsidP="00920517">
      <w:pPr>
        <w:spacing w:before="0" w:after="0"/>
        <w:ind w:firstLine="708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"Олімпійського" </w:t>
      </w:r>
      <w:proofErr w:type="spellStart"/>
      <w:r w:rsidRPr="00920517">
        <w:rPr>
          <w:sz w:val="28"/>
          <w:szCs w:val="28"/>
        </w:rPr>
        <w:t>site</w:t>
      </w:r>
      <w:proofErr w:type="spellEnd"/>
      <w:r w:rsidRPr="00920517">
        <w:rPr>
          <w:sz w:val="28"/>
          <w:szCs w:val="28"/>
        </w:rPr>
        <w:t xml:space="preserve">: </w:t>
      </w:r>
      <w:hyperlink r:id="rId8" w:history="1">
        <w:r w:rsidRPr="00920517">
          <w:rPr>
            <w:sz w:val="28"/>
            <w:szCs w:val="28"/>
          </w:rPr>
          <w:t>www.teachers.at.ua</w:t>
        </w:r>
      </w:hyperlink>
    </w:p>
    <w:p w:rsidR="0060526D" w:rsidRPr="00920517" w:rsidRDefault="0060526D" w:rsidP="00920517">
      <w:pPr>
        <w:numPr>
          <w:ilvl w:val="0"/>
          <w:numId w:val="25"/>
        </w:numPr>
        <w:spacing w:before="0" w:after="0"/>
        <w:ind w:left="708" w:hanging="282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Виконайте пошук сайтів із схожою тематикою, використовуючи модифікатор </w:t>
      </w:r>
      <w:proofErr w:type="spellStart"/>
      <w:r w:rsidRPr="00920517">
        <w:rPr>
          <w:sz w:val="28"/>
          <w:szCs w:val="28"/>
        </w:rPr>
        <w:t>Related</w:t>
      </w:r>
      <w:proofErr w:type="spellEnd"/>
      <w:r w:rsidRPr="00920517">
        <w:rPr>
          <w:sz w:val="28"/>
          <w:szCs w:val="28"/>
        </w:rPr>
        <w:t xml:space="preserve">:  </w:t>
      </w:r>
      <w:proofErr w:type="spellStart"/>
      <w:r w:rsidRPr="00920517">
        <w:rPr>
          <w:sz w:val="28"/>
          <w:szCs w:val="28"/>
        </w:rPr>
        <w:t>Related</w:t>
      </w:r>
      <w:proofErr w:type="spellEnd"/>
      <w:r w:rsidRPr="00920517">
        <w:rPr>
          <w:sz w:val="28"/>
          <w:szCs w:val="28"/>
        </w:rPr>
        <w:t xml:space="preserve">: </w:t>
      </w:r>
      <w:hyperlink r:id="rId9" w:history="1">
        <w:r w:rsidRPr="00920517">
          <w:rPr>
            <w:sz w:val="28"/>
            <w:szCs w:val="28"/>
          </w:rPr>
          <w:t>www.teachers.at.ua</w:t>
        </w:r>
      </w:hyperlink>
    </w:p>
    <w:p w:rsidR="0060526D" w:rsidRPr="00920517" w:rsidRDefault="0060526D" w:rsidP="00920517">
      <w:pPr>
        <w:numPr>
          <w:ilvl w:val="0"/>
          <w:numId w:val="25"/>
        </w:num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Виконайте пошук сайтів, які посилаються на даний сайт, використовуючи модифікатор </w:t>
      </w:r>
      <w:proofErr w:type="spellStart"/>
      <w:r w:rsidRPr="00920517">
        <w:rPr>
          <w:sz w:val="28"/>
          <w:szCs w:val="28"/>
        </w:rPr>
        <w:t>Link</w:t>
      </w:r>
      <w:proofErr w:type="spellEnd"/>
      <w:r w:rsidRPr="00920517">
        <w:rPr>
          <w:sz w:val="28"/>
          <w:szCs w:val="28"/>
        </w:rPr>
        <w:t xml:space="preserve">: </w:t>
      </w:r>
      <w:proofErr w:type="spellStart"/>
      <w:r w:rsidRPr="00920517">
        <w:rPr>
          <w:sz w:val="28"/>
          <w:szCs w:val="28"/>
        </w:rPr>
        <w:t>Link</w:t>
      </w:r>
      <w:proofErr w:type="spellEnd"/>
      <w:r w:rsidRPr="00920517">
        <w:rPr>
          <w:sz w:val="28"/>
          <w:szCs w:val="28"/>
        </w:rPr>
        <w:t xml:space="preserve">: </w:t>
      </w:r>
      <w:hyperlink r:id="rId10" w:history="1">
        <w:r w:rsidRPr="00920517">
          <w:rPr>
            <w:sz w:val="28"/>
            <w:szCs w:val="28"/>
          </w:rPr>
          <w:t>www.teachers.at.ua</w:t>
        </w:r>
      </w:hyperlink>
    </w:p>
    <w:p w:rsidR="0060526D" w:rsidRPr="00920517" w:rsidRDefault="0060526D" w:rsidP="00920517">
      <w:pPr>
        <w:numPr>
          <w:ilvl w:val="0"/>
          <w:numId w:val="25"/>
        </w:num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Що стане результатами таких запитів на пошук?</w:t>
      </w:r>
    </w:p>
    <w:p w:rsidR="0060526D" w:rsidRPr="00920517" w:rsidRDefault="0060526D" w:rsidP="00920517">
      <w:pPr>
        <w:spacing w:before="0" w:after="0"/>
        <w:ind w:left="709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"Інструменти пошуку" </w:t>
      </w:r>
      <w:proofErr w:type="spellStart"/>
      <w:r w:rsidRPr="00920517">
        <w:rPr>
          <w:sz w:val="28"/>
          <w:szCs w:val="28"/>
        </w:rPr>
        <w:t>filetype</w:t>
      </w:r>
      <w:proofErr w:type="spellEnd"/>
      <w:r w:rsidRPr="00920517">
        <w:rPr>
          <w:sz w:val="28"/>
          <w:szCs w:val="28"/>
        </w:rPr>
        <w:t>:</w:t>
      </w:r>
      <w:proofErr w:type="spellStart"/>
      <w:r w:rsidRPr="00920517">
        <w:rPr>
          <w:sz w:val="28"/>
          <w:szCs w:val="28"/>
        </w:rPr>
        <w:t>pdf</w:t>
      </w:r>
      <w:proofErr w:type="spellEnd"/>
    </w:p>
    <w:p w:rsidR="0060526D" w:rsidRPr="00920517" w:rsidRDefault="0060526D" w:rsidP="00920517">
      <w:pPr>
        <w:spacing w:before="0" w:after="0"/>
        <w:ind w:left="709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"Інструменти пошуку" </w:t>
      </w:r>
      <w:proofErr w:type="spellStart"/>
      <w:r w:rsidRPr="00920517">
        <w:rPr>
          <w:sz w:val="28"/>
          <w:szCs w:val="28"/>
        </w:rPr>
        <w:t>filetype</w:t>
      </w:r>
      <w:proofErr w:type="spellEnd"/>
      <w:r w:rsidRPr="00920517">
        <w:rPr>
          <w:sz w:val="28"/>
          <w:szCs w:val="28"/>
        </w:rPr>
        <w:t>:</w:t>
      </w:r>
      <w:proofErr w:type="spellStart"/>
      <w:r w:rsidRPr="00920517">
        <w:rPr>
          <w:sz w:val="28"/>
          <w:szCs w:val="28"/>
        </w:rPr>
        <w:t>ppt</w:t>
      </w:r>
      <w:proofErr w:type="spellEnd"/>
    </w:p>
    <w:p w:rsidR="0060526D" w:rsidRPr="00920517" w:rsidRDefault="0060526D" w:rsidP="00920517">
      <w:pPr>
        <w:numPr>
          <w:ilvl w:val="0"/>
          <w:numId w:val="25"/>
        </w:num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Що стане результатами таких запитів на пошук?</w:t>
      </w:r>
    </w:p>
    <w:p w:rsidR="0060526D" w:rsidRPr="00920517" w:rsidRDefault="0060526D" w:rsidP="00920517">
      <w:pPr>
        <w:spacing w:before="0" w:after="0"/>
        <w:ind w:left="709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хмарні обчислення 2010..2017</w:t>
      </w:r>
    </w:p>
    <w:p w:rsidR="0060526D" w:rsidRPr="00920517" w:rsidRDefault="0060526D" w:rsidP="00920517">
      <w:pPr>
        <w:spacing w:before="0" w:after="0"/>
        <w:ind w:left="709"/>
        <w:jc w:val="both"/>
        <w:rPr>
          <w:sz w:val="28"/>
          <w:szCs w:val="28"/>
        </w:rPr>
      </w:pPr>
      <w:proofErr w:type="spellStart"/>
      <w:r w:rsidRPr="00920517">
        <w:rPr>
          <w:sz w:val="28"/>
          <w:szCs w:val="28"/>
        </w:rPr>
        <w:t>define</w:t>
      </w:r>
      <w:proofErr w:type="spellEnd"/>
      <w:r w:rsidRPr="00920517">
        <w:rPr>
          <w:sz w:val="28"/>
          <w:szCs w:val="28"/>
        </w:rPr>
        <w:t>: хмарні обчислення</w:t>
      </w:r>
    </w:p>
    <w:p w:rsidR="0060526D" w:rsidRPr="00920517" w:rsidRDefault="0060526D" w:rsidP="00920517">
      <w:pPr>
        <w:numPr>
          <w:ilvl w:val="0"/>
          <w:numId w:val="25"/>
        </w:num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Що стане результатами таких запитів на пошук?</w:t>
      </w:r>
    </w:p>
    <w:p w:rsidR="0060526D" w:rsidRPr="00920517" w:rsidRDefault="0060526D" w:rsidP="00920517">
      <w:pPr>
        <w:spacing w:before="0" w:after="0"/>
        <w:ind w:firstLine="708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"</w:t>
      </w:r>
      <w:proofErr w:type="spellStart"/>
      <w:r w:rsidRPr="00920517">
        <w:rPr>
          <w:sz w:val="28"/>
          <w:szCs w:val="28"/>
        </w:rPr>
        <w:t>index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of</w:t>
      </w:r>
      <w:proofErr w:type="spellEnd"/>
      <w:r w:rsidRPr="00920517">
        <w:rPr>
          <w:sz w:val="28"/>
          <w:szCs w:val="28"/>
        </w:rPr>
        <w:t>" +"mp3" +"чорнобривці"</w:t>
      </w:r>
    </w:p>
    <w:p w:rsidR="00831E94" w:rsidRPr="00920517" w:rsidRDefault="0060526D" w:rsidP="00920517">
      <w:pPr>
        <w:numPr>
          <w:ilvl w:val="0"/>
          <w:numId w:val="25"/>
        </w:num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Знайти зображення синіх (фіолетових) троянд.</w:t>
      </w:r>
      <w:r w:rsidR="002B7213" w:rsidRPr="00920517">
        <w:rPr>
          <w:sz w:val="28"/>
          <w:szCs w:val="28"/>
        </w:rPr>
        <w:t xml:space="preserve"> </w:t>
      </w:r>
      <w:r w:rsidRPr="00920517">
        <w:rPr>
          <w:sz w:val="28"/>
          <w:szCs w:val="28"/>
        </w:rPr>
        <w:t>Знайти місцезнаходження педагогічної бібліотеки; музею ляльок</w:t>
      </w:r>
      <w:r w:rsidR="002B7213" w:rsidRPr="00920517">
        <w:rPr>
          <w:sz w:val="28"/>
          <w:szCs w:val="28"/>
        </w:rPr>
        <w:t>.</w:t>
      </w:r>
    </w:p>
    <w:p w:rsidR="00A44892" w:rsidRPr="00920517" w:rsidRDefault="002B7213" w:rsidP="00920517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Завдання 3. Проаналізувати використані інструменти щодо їх ефективності і доцільності застосування для пошуку наукових та освітніх ресурсів.</w:t>
      </w:r>
    </w:p>
    <w:p w:rsidR="00A44892" w:rsidRPr="00920517" w:rsidRDefault="00A44892" w:rsidP="00920517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b/>
          <w:sz w:val="28"/>
          <w:szCs w:val="28"/>
        </w:rPr>
        <w:t>Практичне заняття 2.</w:t>
      </w:r>
      <w:r w:rsidRPr="00920517">
        <w:rPr>
          <w:sz w:val="28"/>
          <w:szCs w:val="28"/>
        </w:rPr>
        <w:t xml:space="preserve"> Застосування хмарного сховища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Drive</w:t>
      </w:r>
      <w:proofErr w:type="spellEnd"/>
      <w:r w:rsidRPr="00920517">
        <w:rPr>
          <w:sz w:val="28"/>
          <w:szCs w:val="28"/>
        </w:rPr>
        <w:t xml:space="preserve"> для ефективного зберігання та обміну науково-аналітичною інформацією</w:t>
      </w:r>
    </w:p>
    <w:p w:rsidR="002B7213" w:rsidRPr="00920517" w:rsidRDefault="00A44892" w:rsidP="00920517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Мета заняття: одержати навички застосування </w:t>
      </w:r>
      <w:r w:rsidR="002B7213" w:rsidRPr="00920517">
        <w:rPr>
          <w:sz w:val="28"/>
          <w:szCs w:val="28"/>
        </w:rPr>
        <w:t xml:space="preserve"> </w:t>
      </w:r>
      <w:r w:rsidRPr="00920517">
        <w:rPr>
          <w:sz w:val="28"/>
          <w:szCs w:val="28"/>
        </w:rPr>
        <w:t xml:space="preserve">хмарного сховища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Drive</w:t>
      </w:r>
      <w:proofErr w:type="spellEnd"/>
      <w:r w:rsidRPr="00920517">
        <w:rPr>
          <w:sz w:val="28"/>
          <w:szCs w:val="28"/>
        </w:rPr>
        <w:t xml:space="preserve"> для ефективного зберігання та обміну науково-аналітичною інформацією</w:t>
      </w:r>
      <w:r w:rsidR="00D45091" w:rsidRPr="00920517">
        <w:rPr>
          <w:sz w:val="28"/>
          <w:szCs w:val="28"/>
        </w:rPr>
        <w:t>.</w:t>
      </w:r>
    </w:p>
    <w:p w:rsidR="00D45091" w:rsidRPr="00920517" w:rsidRDefault="00D45091" w:rsidP="00920517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Завдання 1. Ознайомитись із теоретичною довідкою щодо можливостей і основ роботи із сховищем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Drive</w:t>
      </w:r>
      <w:proofErr w:type="spellEnd"/>
      <w:r w:rsidRPr="00920517">
        <w:rPr>
          <w:sz w:val="28"/>
          <w:szCs w:val="28"/>
        </w:rPr>
        <w:t>.</w:t>
      </w:r>
    </w:p>
    <w:p w:rsidR="00D45091" w:rsidRPr="00920517" w:rsidRDefault="00512536" w:rsidP="00920517">
      <w:pPr>
        <w:spacing w:before="0" w:after="0"/>
        <w:ind w:firstLine="709"/>
        <w:jc w:val="both"/>
        <w:rPr>
          <w:sz w:val="28"/>
          <w:szCs w:val="28"/>
        </w:rPr>
      </w:pPr>
      <w:hyperlink r:id="rId11" w:tgtFrame="_blank" w:history="1">
        <w:proofErr w:type="spellStart"/>
        <w:r w:rsidR="00D45091" w:rsidRPr="00920517">
          <w:rPr>
            <w:sz w:val="28"/>
            <w:szCs w:val="28"/>
          </w:rPr>
          <w:t>Google</w:t>
        </w:r>
        <w:proofErr w:type="spellEnd"/>
        <w:r w:rsidR="00D45091" w:rsidRPr="00920517">
          <w:rPr>
            <w:sz w:val="28"/>
            <w:szCs w:val="28"/>
          </w:rPr>
          <w:t xml:space="preserve"> Диск</w:t>
        </w:r>
      </w:hyperlink>
      <w:r w:rsidR="00D45091" w:rsidRPr="00920517">
        <w:rPr>
          <w:sz w:val="28"/>
          <w:szCs w:val="28"/>
        </w:rPr>
        <w:t xml:space="preserve"> (англ. </w:t>
      </w:r>
      <w:proofErr w:type="spellStart"/>
      <w:r w:rsidR="00D45091" w:rsidRPr="00920517">
        <w:rPr>
          <w:sz w:val="28"/>
          <w:szCs w:val="28"/>
        </w:rPr>
        <w:t>Google</w:t>
      </w:r>
      <w:proofErr w:type="spellEnd"/>
      <w:r w:rsidR="00D45091" w:rsidRPr="00920517">
        <w:rPr>
          <w:sz w:val="28"/>
          <w:szCs w:val="28"/>
        </w:rPr>
        <w:t xml:space="preserve"> </w:t>
      </w:r>
      <w:proofErr w:type="spellStart"/>
      <w:r w:rsidR="00D45091" w:rsidRPr="00920517">
        <w:rPr>
          <w:sz w:val="28"/>
          <w:szCs w:val="28"/>
        </w:rPr>
        <w:t>Drive</w:t>
      </w:r>
      <w:proofErr w:type="spellEnd"/>
      <w:r w:rsidR="00D45091" w:rsidRPr="00920517">
        <w:rPr>
          <w:sz w:val="28"/>
          <w:szCs w:val="28"/>
        </w:rPr>
        <w:t xml:space="preserve">) – хмарне сховище даних, яке належить компанії </w:t>
      </w:r>
      <w:proofErr w:type="spellStart"/>
      <w:r w:rsidR="00D45091" w:rsidRPr="00920517">
        <w:rPr>
          <w:sz w:val="28"/>
          <w:szCs w:val="28"/>
        </w:rPr>
        <w:t>Google</w:t>
      </w:r>
      <w:proofErr w:type="spellEnd"/>
      <w:r w:rsidR="00D45091" w:rsidRPr="00920517">
        <w:rPr>
          <w:sz w:val="28"/>
          <w:szCs w:val="28"/>
        </w:rPr>
        <w:t xml:space="preserve"> </w:t>
      </w:r>
      <w:proofErr w:type="spellStart"/>
      <w:r w:rsidR="00D45091" w:rsidRPr="00920517">
        <w:rPr>
          <w:sz w:val="28"/>
          <w:szCs w:val="28"/>
        </w:rPr>
        <w:t>Inc</w:t>
      </w:r>
      <w:proofErr w:type="spellEnd"/>
      <w:r w:rsidR="00D45091" w:rsidRPr="00920517">
        <w:rPr>
          <w:sz w:val="28"/>
          <w:szCs w:val="28"/>
        </w:rPr>
        <w:t>., що дозволяє користувачам зберігати свої дані на серверах у хмарі та ділитися ними з іншими користувачами в Інтернеті.</w:t>
      </w:r>
    </w:p>
    <w:p w:rsidR="00D45091" w:rsidRPr="00920517" w:rsidRDefault="00D45091" w:rsidP="00920517">
      <w:pPr>
        <w:spacing w:before="0" w:after="0"/>
        <w:ind w:firstLine="709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Порядок створення  власної дискової структури на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Drive</w:t>
      </w:r>
      <w:proofErr w:type="spellEnd"/>
      <w:r w:rsidRPr="00920517">
        <w:rPr>
          <w:sz w:val="28"/>
          <w:szCs w:val="28"/>
        </w:rPr>
        <w:t xml:space="preserve">. </w:t>
      </w:r>
    </w:p>
    <w:p w:rsidR="00D45091" w:rsidRPr="00920517" w:rsidRDefault="00D45091" w:rsidP="00920517">
      <w:pPr>
        <w:spacing w:before="0" w:after="0"/>
        <w:ind w:firstLine="709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Після створення </w:t>
      </w:r>
      <w:proofErr w:type="spellStart"/>
      <w:r w:rsidRPr="00920517">
        <w:rPr>
          <w:sz w:val="28"/>
          <w:szCs w:val="28"/>
        </w:rPr>
        <w:t>Google а</w:t>
      </w:r>
      <w:proofErr w:type="spellEnd"/>
      <w:r w:rsidRPr="00920517">
        <w:rPr>
          <w:sz w:val="28"/>
          <w:szCs w:val="28"/>
        </w:rPr>
        <w:t xml:space="preserve">ккаунту (для цього необхідно мати поштову скриньку на gmail.com) або входу в існуючий </w:t>
      </w:r>
      <w:proofErr w:type="spellStart"/>
      <w:r w:rsidRPr="00920517">
        <w:rPr>
          <w:sz w:val="28"/>
          <w:szCs w:val="28"/>
        </w:rPr>
        <w:t>Google аккаунт</w:t>
      </w:r>
      <w:proofErr w:type="spellEnd"/>
      <w:r w:rsidRPr="00920517">
        <w:rPr>
          <w:sz w:val="28"/>
          <w:szCs w:val="28"/>
        </w:rPr>
        <w:t xml:space="preserve">, автоматично потрапляєте на пошту. Щоб перейди на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Диск, натискаємо на кнопку </w:t>
      </w:r>
      <w:r w:rsidRPr="00920517">
        <w:rPr>
          <w:b/>
          <w:bCs/>
          <w:sz w:val="28"/>
          <w:szCs w:val="28"/>
        </w:rPr>
        <w:t xml:space="preserve">Сервіси </w:t>
      </w:r>
      <w:r w:rsidRPr="00920517">
        <w:rPr>
          <w:sz w:val="28"/>
          <w:szCs w:val="28"/>
        </w:rPr>
        <w:t> і вибираємо </w:t>
      </w:r>
      <w:r w:rsidRPr="00920517">
        <w:rPr>
          <w:b/>
          <w:bCs/>
          <w:sz w:val="28"/>
          <w:szCs w:val="28"/>
        </w:rPr>
        <w:t>Диск</w:t>
      </w:r>
      <w:r w:rsidRPr="00920517">
        <w:rPr>
          <w:sz w:val="28"/>
          <w:szCs w:val="28"/>
        </w:rPr>
        <w:t xml:space="preserve">. </w:t>
      </w:r>
    </w:p>
    <w:p w:rsidR="00D45091" w:rsidRPr="00920517" w:rsidRDefault="00D45091" w:rsidP="00920517">
      <w:pPr>
        <w:spacing w:before="0" w:after="0"/>
        <w:ind w:firstLine="709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Знаходимо кнопку </w:t>
      </w:r>
      <w:r w:rsidRPr="00920517">
        <w:rPr>
          <w:b/>
          <w:bCs/>
          <w:sz w:val="28"/>
          <w:szCs w:val="28"/>
        </w:rPr>
        <w:t xml:space="preserve">Створити/Папку і </w:t>
      </w:r>
      <w:r w:rsidRPr="00920517">
        <w:rPr>
          <w:sz w:val="28"/>
          <w:szCs w:val="28"/>
        </w:rPr>
        <w:t>натискаємо на неї. У нас з’являється вікно, в якому прописуємо ім’я нашої папки</w:t>
      </w:r>
      <w:r w:rsidRPr="00920517">
        <w:rPr>
          <w:b/>
          <w:bCs/>
          <w:sz w:val="28"/>
          <w:szCs w:val="28"/>
        </w:rPr>
        <w:t xml:space="preserve">. </w:t>
      </w:r>
      <w:r w:rsidRPr="00920517">
        <w:rPr>
          <w:sz w:val="28"/>
          <w:szCs w:val="28"/>
        </w:rPr>
        <w:t>Після цього ваша </w:t>
      </w:r>
      <w:r w:rsidRPr="00920517">
        <w:rPr>
          <w:i/>
          <w:iCs/>
          <w:sz w:val="28"/>
          <w:szCs w:val="28"/>
        </w:rPr>
        <w:t>Нова папка</w:t>
      </w:r>
      <w:r w:rsidRPr="00920517">
        <w:rPr>
          <w:sz w:val="28"/>
          <w:szCs w:val="28"/>
        </w:rPr>
        <w:t> відобразиться в кореневому каталозі </w:t>
      </w:r>
      <w:r w:rsidRPr="00920517">
        <w:rPr>
          <w:b/>
          <w:bCs/>
          <w:sz w:val="28"/>
          <w:szCs w:val="28"/>
        </w:rPr>
        <w:t>Мій диск,</w:t>
      </w:r>
      <w:r w:rsidRPr="00920517">
        <w:rPr>
          <w:sz w:val="28"/>
          <w:szCs w:val="28"/>
        </w:rPr>
        <w:t> де буде вказано, хто її автор та час створення.</w:t>
      </w:r>
    </w:p>
    <w:p w:rsidR="00D45091" w:rsidRPr="00920517" w:rsidRDefault="00D45091" w:rsidP="00920517">
      <w:pPr>
        <w:spacing w:before="0" w:after="0"/>
        <w:ind w:firstLine="709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Можна задати </w:t>
      </w:r>
      <w:r w:rsidRPr="00920517">
        <w:rPr>
          <w:b/>
          <w:bCs/>
          <w:sz w:val="28"/>
          <w:szCs w:val="28"/>
        </w:rPr>
        <w:t>параметри доступу</w:t>
      </w:r>
      <w:r w:rsidRPr="00920517">
        <w:rPr>
          <w:sz w:val="28"/>
          <w:szCs w:val="28"/>
        </w:rPr>
        <w:t xml:space="preserve"> для будь-якого елемента в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Диску, а також налаштувати </w:t>
      </w:r>
      <w:r w:rsidRPr="00920517">
        <w:rPr>
          <w:b/>
          <w:bCs/>
          <w:sz w:val="28"/>
          <w:szCs w:val="28"/>
        </w:rPr>
        <w:t>рівень доступу</w:t>
      </w:r>
      <w:r w:rsidRPr="00920517">
        <w:rPr>
          <w:sz w:val="28"/>
          <w:szCs w:val="28"/>
        </w:rPr>
        <w:t xml:space="preserve"> для кожного користувача або групи. За допомогою параметрів доступу можна визначити, яким чином користувачі зможуть отримати доступ до ваших файлів, папок і документів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>. Для цього в полі </w:t>
      </w:r>
      <w:r w:rsidRPr="00920517">
        <w:rPr>
          <w:b/>
          <w:bCs/>
          <w:sz w:val="28"/>
          <w:szCs w:val="28"/>
        </w:rPr>
        <w:t>Рівні доступу</w:t>
      </w:r>
      <w:r w:rsidRPr="00920517">
        <w:rPr>
          <w:sz w:val="28"/>
          <w:szCs w:val="28"/>
        </w:rPr>
        <w:t> знаходимо параметр </w:t>
      </w:r>
      <w:r w:rsidRPr="00920517">
        <w:rPr>
          <w:b/>
          <w:bCs/>
          <w:sz w:val="28"/>
          <w:szCs w:val="28"/>
        </w:rPr>
        <w:t>Змінити</w:t>
      </w:r>
      <w:r w:rsidRPr="00920517">
        <w:rPr>
          <w:sz w:val="28"/>
          <w:szCs w:val="28"/>
        </w:rPr>
        <w:t> …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Завдання 2. Виконати послідовність вправ.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1.Створити власну папку. Відкрити доступ до неї іншим користувачам. 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2.Створити у власній папці файл із актуальною інформацією для інших аспірантів. Надати до доступ до редагування цього файлу іншим користувачам. Виконати сумісне редагування файлу. 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3.Завантажити існуючий документ(и) різних типів. Відкрити доступ до них іншим користувачам </w:t>
      </w:r>
      <w:r w:rsidRPr="00920517">
        <w:rPr>
          <w:i/>
          <w:sz w:val="28"/>
          <w:szCs w:val="28"/>
        </w:rPr>
        <w:t>Тільки для читання</w:t>
      </w:r>
      <w:r w:rsidRPr="00920517">
        <w:rPr>
          <w:sz w:val="28"/>
          <w:szCs w:val="28"/>
        </w:rPr>
        <w:t>.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4.Підготувати запитання для експрес-опитування за темою «Одержання третього рівня вищої освіти». Створити </w:t>
      </w:r>
      <w:proofErr w:type="spellStart"/>
      <w:r w:rsidRPr="00920517">
        <w:rPr>
          <w:sz w:val="28"/>
          <w:szCs w:val="28"/>
        </w:rPr>
        <w:t>онлайн-анкету</w:t>
      </w:r>
      <w:proofErr w:type="spellEnd"/>
      <w:r w:rsidRPr="00920517">
        <w:rPr>
          <w:sz w:val="28"/>
          <w:szCs w:val="28"/>
        </w:rPr>
        <w:t xml:space="preserve"> за таким алгоритмом: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1)Кнопка Створити/Форму.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2)Дати назву та опис анкеті.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3)Поступово ввести необхідні запитання різних типів.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4) Виконати попередній перегляд.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5) Відповісти на запитання форми та відправити її. </w:t>
      </w:r>
    </w:p>
    <w:p w:rsidR="00D45091" w:rsidRPr="00920517" w:rsidRDefault="00D45091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6) Імітувати виконання анкети кількома респондентами.</w:t>
      </w:r>
    </w:p>
    <w:p w:rsidR="005E1751" w:rsidRPr="00920517" w:rsidRDefault="00D45091" w:rsidP="00920517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6) Проаналізувати надіслані відповіді. </w:t>
      </w:r>
    </w:p>
    <w:p w:rsidR="005E1751" w:rsidRPr="00920517" w:rsidRDefault="005E1751" w:rsidP="00920517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Завдання 3. Проаналізувати використані інструменти щодо їх ефективності і доцільності застосування для ефективного зберігання та обміну науково-аналітичною інформацією.</w:t>
      </w:r>
    </w:p>
    <w:p w:rsidR="0082669C" w:rsidRPr="00920517" w:rsidRDefault="0082669C" w:rsidP="00920517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b/>
          <w:sz w:val="28"/>
          <w:szCs w:val="28"/>
        </w:rPr>
        <w:t>Практичне заняття 3</w:t>
      </w:r>
      <w:r w:rsidRPr="00920517">
        <w:rPr>
          <w:sz w:val="28"/>
          <w:szCs w:val="28"/>
        </w:rPr>
        <w:t>. Доступ, пошук, відбір і структурування  інформації з електронних бібліотек</w:t>
      </w:r>
    </w:p>
    <w:p w:rsidR="00A44892" w:rsidRPr="00920517" w:rsidRDefault="0082669C" w:rsidP="00920517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Мета заняття: Ознайомитись із інструментами пошуку, відбору  </w:t>
      </w:r>
      <w:r w:rsidR="00D45091" w:rsidRPr="00920517">
        <w:rPr>
          <w:sz w:val="28"/>
          <w:szCs w:val="28"/>
        </w:rPr>
        <w:t xml:space="preserve"> </w:t>
      </w:r>
      <w:r w:rsidRPr="00920517">
        <w:rPr>
          <w:sz w:val="28"/>
          <w:szCs w:val="28"/>
        </w:rPr>
        <w:t>і структурування  інформації з електронних бібліотек</w:t>
      </w:r>
    </w:p>
    <w:p w:rsidR="00552C42" w:rsidRPr="00920517" w:rsidRDefault="00552C42" w:rsidP="00920517">
      <w:pPr>
        <w:shd w:val="clear" w:color="auto" w:fill="FFFFFF"/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Завдання 1. Виконати таку послідовність вправ.</w:t>
      </w:r>
    </w:p>
    <w:p w:rsidR="00552C42" w:rsidRPr="00920517" w:rsidRDefault="00552C42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1.Перейти в </w:t>
      </w:r>
      <w:proofErr w:type="spellStart"/>
      <w:r w:rsidRPr="00920517">
        <w:rPr>
          <w:sz w:val="28"/>
          <w:szCs w:val="28"/>
        </w:rPr>
        <w:t>Google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Books</w:t>
      </w:r>
      <w:proofErr w:type="spellEnd"/>
      <w:r w:rsidRPr="00920517">
        <w:rPr>
          <w:sz w:val="28"/>
          <w:szCs w:val="28"/>
        </w:rPr>
        <w:t xml:space="preserve">. Знайти книги, що містять контекст </w:t>
      </w:r>
    </w:p>
    <w:p w:rsidR="00552C42" w:rsidRPr="00920517" w:rsidRDefault="00552C42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прикладна лінгвістика; </w:t>
      </w:r>
      <w:proofErr w:type="spellStart"/>
      <w:r w:rsidRPr="00920517">
        <w:rPr>
          <w:sz w:val="28"/>
          <w:szCs w:val="28"/>
        </w:rPr>
        <w:t>cloud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technology</w:t>
      </w:r>
      <w:proofErr w:type="spellEnd"/>
      <w:r w:rsidRPr="00920517">
        <w:rPr>
          <w:sz w:val="28"/>
          <w:szCs w:val="28"/>
        </w:rPr>
        <w:t xml:space="preserve"> (</w:t>
      </w:r>
      <w:proofErr w:type="spellStart"/>
      <w:r w:rsidRPr="00920517">
        <w:rPr>
          <w:sz w:val="28"/>
          <w:szCs w:val="28"/>
        </w:rPr>
        <w:t>computing</w:t>
      </w:r>
      <w:proofErr w:type="spellEnd"/>
      <w:r w:rsidRPr="00920517">
        <w:rPr>
          <w:sz w:val="28"/>
          <w:szCs w:val="28"/>
        </w:rPr>
        <w:t>)</w:t>
      </w:r>
    </w:p>
    <w:p w:rsidR="00552C42" w:rsidRPr="00920517" w:rsidRDefault="00552C42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2.Перейти на сайт бібліотеки Вернадського. Обрати підрозділ Навігація/Електронні ресурси НБУВ/наукова електронна бібліотека:</w:t>
      </w:r>
    </w:p>
    <w:p w:rsidR="00552C42" w:rsidRPr="00920517" w:rsidRDefault="00552C42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lastRenderedPageBreak/>
        <w:t xml:space="preserve">Знайти автореферат, книгу, дисертацію Гризун Л.Е., або за ключовими словами </w:t>
      </w:r>
      <w:r w:rsidRPr="00920517">
        <w:rPr>
          <w:i/>
          <w:sz w:val="28"/>
          <w:szCs w:val="28"/>
        </w:rPr>
        <w:t>Дидактичні основи проектування</w:t>
      </w:r>
      <w:r w:rsidRPr="00920517">
        <w:rPr>
          <w:sz w:val="28"/>
          <w:szCs w:val="28"/>
        </w:rPr>
        <w:t>.</w:t>
      </w:r>
    </w:p>
    <w:p w:rsidR="00552C42" w:rsidRPr="00920517" w:rsidRDefault="00552C42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3.Перейти за посиланням Бази даних/Тематичний </w:t>
      </w:r>
      <w:proofErr w:type="spellStart"/>
      <w:r w:rsidRPr="00920517">
        <w:rPr>
          <w:sz w:val="28"/>
          <w:szCs w:val="28"/>
        </w:rPr>
        <w:t>Інтернет-навігатор</w:t>
      </w:r>
      <w:proofErr w:type="spellEnd"/>
      <w:r w:rsidRPr="00920517">
        <w:rPr>
          <w:sz w:val="28"/>
          <w:szCs w:val="28"/>
        </w:rPr>
        <w:t>. Здійснити Тематичний пошук електронних ресурсів Інтернет за певною тематикою. Ви одержите перелік сайтів із адресами, за якими можна перейти на певний сайт.</w:t>
      </w:r>
    </w:p>
    <w:p w:rsidR="00552C42" w:rsidRPr="00920517" w:rsidRDefault="00552C42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bCs/>
          <w:sz w:val="28"/>
          <w:szCs w:val="28"/>
        </w:rPr>
        <w:t>4.Обрати категорію</w:t>
      </w:r>
      <w:r w:rsidRPr="00920517">
        <w:rPr>
          <w:b/>
          <w:bCs/>
          <w:sz w:val="28"/>
          <w:szCs w:val="28"/>
        </w:rPr>
        <w:t xml:space="preserve"> </w:t>
      </w:r>
      <w:r w:rsidRPr="00920517">
        <w:rPr>
          <w:sz w:val="28"/>
          <w:szCs w:val="28"/>
        </w:rPr>
        <w:t> </w:t>
      </w:r>
      <w:hyperlink r:id="rId12" w:history="1">
        <w:r w:rsidRPr="00920517">
          <w:rPr>
            <w:i/>
            <w:sz w:val="28"/>
            <w:szCs w:val="28"/>
          </w:rPr>
          <w:t>Культура. Наука. Освіта</w:t>
        </w:r>
      </w:hyperlink>
      <w:r w:rsidRPr="00920517">
        <w:rPr>
          <w:sz w:val="28"/>
          <w:szCs w:val="28"/>
        </w:rPr>
        <w:t xml:space="preserve">, відвідати </w:t>
      </w:r>
      <w:r w:rsidRPr="00920517">
        <w:rPr>
          <w:bCs/>
          <w:sz w:val="28"/>
          <w:szCs w:val="28"/>
        </w:rPr>
        <w:t xml:space="preserve">Науково-популярний </w:t>
      </w:r>
      <w:proofErr w:type="spellStart"/>
      <w:r w:rsidRPr="00920517">
        <w:rPr>
          <w:bCs/>
          <w:sz w:val="28"/>
          <w:szCs w:val="28"/>
        </w:rPr>
        <w:t>блоґ</w:t>
      </w:r>
      <w:proofErr w:type="spellEnd"/>
      <w:r w:rsidRPr="00920517">
        <w:rPr>
          <w:bCs/>
          <w:sz w:val="28"/>
          <w:szCs w:val="28"/>
        </w:rPr>
        <w:t xml:space="preserve">  (</w:t>
      </w:r>
      <w:proofErr w:type="spellStart"/>
      <w:r w:rsidRPr="00920517">
        <w:rPr>
          <w:sz w:val="28"/>
          <w:szCs w:val="28"/>
        </w:rPr>
        <w:t> </w:t>
      </w:r>
      <w:hyperlink r:id="rId13" w:tgtFrame="_blank" w:tooltip="Перейти" w:history="1">
        <w:r w:rsidRPr="00920517">
          <w:rPr>
            <w:sz w:val="28"/>
            <w:szCs w:val="28"/>
          </w:rPr>
          <w:t>htt</w:t>
        </w:r>
        <w:proofErr w:type="spellEnd"/>
        <w:r w:rsidRPr="00920517">
          <w:rPr>
            <w:sz w:val="28"/>
            <w:szCs w:val="28"/>
          </w:rPr>
          <w:t>p://www.npblog.com.ua/</w:t>
        </w:r>
      </w:hyperlink>
      <w:r w:rsidRPr="00920517">
        <w:rPr>
          <w:sz w:val="28"/>
          <w:szCs w:val="28"/>
        </w:rPr>
        <w:t>)</w:t>
      </w:r>
      <w:r w:rsidRPr="00920517">
        <w:rPr>
          <w:bCs/>
          <w:sz w:val="28"/>
          <w:szCs w:val="28"/>
        </w:rPr>
        <w:t xml:space="preserve">  та  Бібліотечний інформаційно-освітній</w:t>
      </w:r>
      <w:r w:rsidRPr="00920517">
        <w:rPr>
          <w:b/>
          <w:bCs/>
          <w:sz w:val="28"/>
          <w:szCs w:val="28"/>
        </w:rPr>
        <w:t xml:space="preserve"> </w:t>
      </w:r>
      <w:r w:rsidRPr="00920517">
        <w:rPr>
          <w:bCs/>
          <w:sz w:val="28"/>
          <w:szCs w:val="28"/>
        </w:rPr>
        <w:t>портал</w:t>
      </w:r>
      <w:r w:rsidRPr="00920517">
        <w:rPr>
          <w:b/>
          <w:bCs/>
          <w:sz w:val="28"/>
          <w:szCs w:val="28"/>
        </w:rPr>
        <w:t xml:space="preserve"> (</w:t>
      </w:r>
      <w:proofErr w:type="spellStart"/>
      <w:r w:rsidRPr="00920517">
        <w:rPr>
          <w:sz w:val="28"/>
          <w:szCs w:val="28"/>
        </w:rPr>
        <w:t> </w:t>
      </w:r>
      <w:hyperlink r:id="rId14" w:tgtFrame="_blank" w:tooltip="Перейти" w:history="1">
        <w:r w:rsidRPr="00920517">
          <w:rPr>
            <w:sz w:val="28"/>
            <w:szCs w:val="28"/>
          </w:rPr>
          <w:t>htt</w:t>
        </w:r>
        <w:proofErr w:type="spellEnd"/>
        <w:r w:rsidRPr="00920517">
          <w:rPr>
            <w:sz w:val="28"/>
            <w:szCs w:val="28"/>
          </w:rPr>
          <w:t>p://librportal.org.ua/</w:t>
        </w:r>
      </w:hyperlink>
      <w:r w:rsidRPr="00920517">
        <w:rPr>
          <w:sz w:val="28"/>
          <w:szCs w:val="28"/>
        </w:rPr>
        <w:t>)</w:t>
      </w:r>
      <w:r w:rsidRPr="00920517">
        <w:rPr>
          <w:b/>
          <w:bCs/>
          <w:sz w:val="28"/>
          <w:szCs w:val="28"/>
        </w:rPr>
        <w:t>.</w:t>
      </w:r>
    </w:p>
    <w:p w:rsidR="00552C42" w:rsidRPr="00920517" w:rsidRDefault="00552C42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 xml:space="preserve">3.Перейдіть за адресою </w:t>
      </w:r>
      <w:hyperlink r:id="rId15" w:history="1">
        <w:r w:rsidRPr="00920517">
          <w:rPr>
            <w:sz w:val="28"/>
            <w:szCs w:val="28"/>
          </w:rPr>
          <w:t>https://teacode.com/online/udc/</w:t>
        </w:r>
      </w:hyperlink>
    </w:p>
    <w:p w:rsidR="00552C42" w:rsidRPr="00920517" w:rsidRDefault="00552C42" w:rsidP="00920517">
      <w:pPr>
        <w:pStyle w:val="a8"/>
      </w:pPr>
      <w:r w:rsidRPr="00920517">
        <w:t>1)Визначити код УДК та тематику публікації за її назвою:</w:t>
      </w:r>
    </w:p>
    <w:p w:rsidR="00552C42" w:rsidRPr="00920517" w:rsidRDefault="00552C42" w:rsidP="00920517">
      <w:pPr>
        <w:pStyle w:val="a8"/>
        <w:ind w:firstLine="567"/>
      </w:pPr>
      <w:r w:rsidRPr="00920517">
        <w:t>Біологічні засади екологічного виховання школярів.</w:t>
      </w:r>
    </w:p>
    <w:p w:rsidR="00552C42" w:rsidRPr="00920517" w:rsidRDefault="00552C42" w:rsidP="00920517">
      <w:pPr>
        <w:pStyle w:val="a8"/>
        <w:ind w:firstLine="567"/>
      </w:pPr>
      <w:r w:rsidRPr="00920517">
        <w:t>Особливості формування здорового способу життя школярів.</w:t>
      </w:r>
    </w:p>
    <w:p w:rsidR="00552C42" w:rsidRPr="00920517" w:rsidRDefault="00552C42" w:rsidP="00920517">
      <w:pPr>
        <w:pStyle w:val="a8"/>
        <w:ind w:firstLine="567"/>
      </w:pPr>
      <w:r w:rsidRPr="00920517">
        <w:t>Динаміка вмісту гемоглобіну у підлітків, що займаються легкою атлетикою.</w:t>
      </w:r>
    </w:p>
    <w:p w:rsidR="00552C42" w:rsidRPr="00920517" w:rsidRDefault="00552C42" w:rsidP="00920517">
      <w:pPr>
        <w:pStyle w:val="a8"/>
        <w:ind w:firstLine="567"/>
      </w:pPr>
      <w:r w:rsidRPr="00920517">
        <w:t>Моніторинг упровадження освітніх інновацій у навчально-виховному процесі вищої школи.</w:t>
      </w:r>
    </w:p>
    <w:p w:rsidR="00552C42" w:rsidRPr="00920517" w:rsidRDefault="00552C42" w:rsidP="00920517">
      <w:pPr>
        <w:pStyle w:val="a8"/>
      </w:pPr>
      <w:r w:rsidRPr="00920517">
        <w:t xml:space="preserve">2)За допомогою таблиці УДК  визначити тематику публікацій за такими кодами УДК: </w:t>
      </w:r>
    </w:p>
    <w:p w:rsidR="00552C42" w:rsidRPr="00920517" w:rsidRDefault="00552C42" w:rsidP="00920517">
      <w:pPr>
        <w:pStyle w:val="a8"/>
        <w:ind w:left="567"/>
      </w:pPr>
      <w:r w:rsidRPr="00920517">
        <w:t xml:space="preserve">1) 796.072.2; 2) 371.315.6; </w:t>
      </w:r>
    </w:p>
    <w:p w:rsidR="00552C42" w:rsidRPr="00920517" w:rsidRDefault="00552C42" w:rsidP="00920517">
      <w:pPr>
        <w:pStyle w:val="a8"/>
        <w:ind w:left="567"/>
      </w:pPr>
      <w:r w:rsidRPr="00920517">
        <w:t>3) 37.013.73:17.023.31.000.141; 4)37.013;371.</w:t>
      </w:r>
    </w:p>
    <w:p w:rsidR="00552C42" w:rsidRPr="00920517" w:rsidRDefault="00580436" w:rsidP="00920517">
      <w:pPr>
        <w:pStyle w:val="af0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52C42" w:rsidRPr="00920517">
        <w:rPr>
          <w:rFonts w:ascii="Times New Roman" w:hAnsi="Times New Roman" w:cs="Times New Roman"/>
          <w:sz w:val="28"/>
          <w:szCs w:val="28"/>
          <w:lang w:val="uk-UA"/>
        </w:rPr>
        <w:t>одаткові ресурси:</w:t>
      </w:r>
    </w:p>
    <w:p w:rsidR="00552C42" w:rsidRPr="00920517" w:rsidRDefault="00552C42" w:rsidP="00920517">
      <w:pPr>
        <w:pStyle w:val="af0"/>
        <w:numPr>
          <w:ilvl w:val="0"/>
          <w:numId w:val="26"/>
        </w:numPr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Универсальная</w:t>
      </w:r>
      <w:proofErr w:type="spellEnd"/>
      <w:r w:rsidRPr="0092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десятичная</w:t>
      </w:r>
      <w:proofErr w:type="spellEnd"/>
      <w:r w:rsidRPr="00920517">
        <w:rPr>
          <w:rFonts w:ascii="Times New Roman" w:hAnsi="Times New Roman" w:cs="Times New Roman"/>
          <w:sz w:val="28"/>
          <w:szCs w:val="28"/>
          <w:lang w:val="uk-UA"/>
        </w:rPr>
        <w:t xml:space="preserve"> классификация - </w:t>
      </w:r>
      <w:hyperlink r:id="rId16" w:tgtFrame="_blank" w:history="1">
        <w:r w:rsidRPr="00920517">
          <w:rPr>
            <w:rFonts w:ascii="Times New Roman" w:hAnsi="Times New Roman" w:cs="Times New Roman"/>
            <w:sz w:val="28"/>
            <w:szCs w:val="28"/>
            <w:lang w:val="uk-UA"/>
          </w:rPr>
          <w:t>http://www.naukapro.ru/metod.htm</w:t>
        </w:r>
      </w:hyperlink>
    </w:p>
    <w:p w:rsidR="00552C42" w:rsidRPr="00920517" w:rsidRDefault="00552C42" w:rsidP="00920517">
      <w:pPr>
        <w:pStyle w:val="af0"/>
        <w:numPr>
          <w:ilvl w:val="0"/>
          <w:numId w:val="26"/>
        </w:numPr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Расшифровка</w:t>
      </w:r>
      <w:proofErr w:type="spellEnd"/>
      <w:r w:rsidRPr="00920517">
        <w:rPr>
          <w:rFonts w:ascii="Times New Roman" w:hAnsi="Times New Roman" w:cs="Times New Roman"/>
          <w:sz w:val="28"/>
          <w:szCs w:val="28"/>
          <w:lang w:val="uk-UA"/>
        </w:rPr>
        <w:t xml:space="preserve"> формул УДК </w:t>
      </w: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- </w:t>
      </w:r>
      <w:hyperlink r:id="rId17" w:tgtFrame="_blank" w:history="1">
        <w:r w:rsidRPr="00920517">
          <w:rPr>
            <w:rFonts w:ascii="Times New Roman" w:hAnsi="Times New Roman" w:cs="Times New Roman"/>
            <w:sz w:val="28"/>
            <w:szCs w:val="28"/>
            <w:lang w:val="uk-UA"/>
          </w:rPr>
          <w:t>ht</w:t>
        </w:r>
        <w:proofErr w:type="spellEnd"/>
        <w:r w:rsidRPr="00920517">
          <w:rPr>
            <w:rFonts w:ascii="Times New Roman" w:hAnsi="Times New Roman" w:cs="Times New Roman"/>
            <w:sz w:val="28"/>
            <w:szCs w:val="28"/>
            <w:lang w:val="uk-UA"/>
          </w:rPr>
          <w:t>tp://scs.viniti.ru/udc/Default.aspx</w:t>
        </w:r>
      </w:hyperlink>
    </w:p>
    <w:p w:rsidR="00552C42" w:rsidRPr="00920517" w:rsidRDefault="00552C42" w:rsidP="00920517">
      <w:pPr>
        <w:pStyle w:val="af0"/>
        <w:numPr>
          <w:ilvl w:val="0"/>
          <w:numId w:val="26"/>
        </w:numPr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517">
        <w:rPr>
          <w:rFonts w:ascii="Times New Roman" w:hAnsi="Times New Roman" w:cs="Times New Roman"/>
          <w:sz w:val="28"/>
          <w:szCs w:val="28"/>
          <w:lang w:val="uk-UA"/>
        </w:rPr>
        <w:t>Коди ББК:</w:t>
      </w:r>
    </w:p>
    <w:p w:rsidR="00552C42" w:rsidRPr="00920517" w:rsidRDefault="00552C42" w:rsidP="00920517">
      <w:pPr>
        <w:pStyle w:val="af0"/>
        <w:numPr>
          <w:ilvl w:val="0"/>
          <w:numId w:val="26"/>
        </w:numPr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Справочник</w:t>
      </w:r>
      <w:proofErr w:type="spellEnd"/>
      <w:r w:rsidRPr="00920517">
        <w:rPr>
          <w:rFonts w:ascii="Times New Roman" w:hAnsi="Times New Roman" w:cs="Times New Roman"/>
          <w:sz w:val="28"/>
          <w:szCs w:val="28"/>
          <w:lang w:val="uk-UA"/>
        </w:rPr>
        <w:t xml:space="preserve"> по кодам ББК на </w:t>
      </w: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сайте</w:t>
      </w:r>
      <w:proofErr w:type="spellEnd"/>
      <w:r w:rsidRPr="00920517">
        <w:rPr>
          <w:rFonts w:ascii="Times New Roman" w:hAnsi="Times New Roman" w:cs="Times New Roman"/>
          <w:sz w:val="28"/>
          <w:szCs w:val="28"/>
          <w:lang w:val="uk-UA"/>
        </w:rPr>
        <w:t xml:space="preserve"> РГБ </w:t>
      </w: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- </w:t>
      </w:r>
      <w:hyperlink r:id="rId18" w:tgtFrame="_blank" w:history="1">
        <w:r w:rsidRPr="00920517">
          <w:rPr>
            <w:rFonts w:ascii="Times New Roman" w:hAnsi="Times New Roman" w:cs="Times New Roman"/>
            <w:sz w:val="28"/>
            <w:szCs w:val="28"/>
            <w:lang w:val="uk-UA"/>
          </w:rPr>
          <w:t>ht</w:t>
        </w:r>
        <w:proofErr w:type="spellEnd"/>
        <w:r w:rsidRPr="00920517">
          <w:rPr>
            <w:rFonts w:ascii="Times New Roman" w:hAnsi="Times New Roman" w:cs="Times New Roman"/>
            <w:sz w:val="28"/>
            <w:szCs w:val="28"/>
            <w:lang w:val="uk-UA"/>
          </w:rPr>
          <w:t>tp://lbc.rsl.ru/treeuse.php</w:t>
        </w:r>
      </w:hyperlink>
    </w:p>
    <w:p w:rsidR="00552C42" w:rsidRPr="00920517" w:rsidRDefault="00552C42" w:rsidP="00920517">
      <w:pPr>
        <w:pStyle w:val="af0"/>
        <w:numPr>
          <w:ilvl w:val="0"/>
          <w:numId w:val="26"/>
        </w:numPr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Краткий</w:t>
      </w:r>
      <w:proofErr w:type="spellEnd"/>
      <w:r w:rsidRPr="0092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справочник</w:t>
      </w:r>
      <w:proofErr w:type="spellEnd"/>
      <w:r w:rsidRPr="00920517">
        <w:rPr>
          <w:rFonts w:ascii="Times New Roman" w:hAnsi="Times New Roman" w:cs="Times New Roman"/>
          <w:sz w:val="28"/>
          <w:szCs w:val="28"/>
          <w:lang w:val="uk-UA"/>
        </w:rPr>
        <w:t xml:space="preserve"> по кодам ББК </w:t>
      </w:r>
      <w:proofErr w:type="spellStart"/>
      <w:r w:rsidRPr="00920517">
        <w:rPr>
          <w:rFonts w:ascii="Times New Roman" w:hAnsi="Times New Roman" w:cs="Times New Roman"/>
          <w:sz w:val="28"/>
          <w:szCs w:val="28"/>
          <w:lang w:val="uk-UA"/>
        </w:rPr>
        <w:t>- </w:t>
      </w:r>
      <w:hyperlink r:id="rId19" w:tgtFrame="_blank" w:history="1">
        <w:r w:rsidRPr="00920517">
          <w:rPr>
            <w:rFonts w:ascii="Times New Roman" w:hAnsi="Times New Roman" w:cs="Times New Roman"/>
            <w:sz w:val="28"/>
            <w:szCs w:val="28"/>
            <w:lang w:val="uk-UA"/>
          </w:rPr>
          <w:t>ht</w:t>
        </w:r>
        <w:proofErr w:type="spellEnd"/>
        <w:r w:rsidRPr="00920517">
          <w:rPr>
            <w:rFonts w:ascii="Times New Roman" w:hAnsi="Times New Roman" w:cs="Times New Roman"/>
            <w:sz w:val="28"/>
            <w:szCs w:val="28"/>
            <w:lang w:val="uk-UA"/>
          </w:rPr>
          <w:t>tp://ofernio.ru/portal/bbk.php</w:t>
        </w:r>
      </w:hyperlink>
    </w:p>
    <w:p w:rsidR="00552C42" w:rsidRPr="00920517" w:rsidRDefault="00552C42" w:rsidP="00920517">
      <w:pPr>
        <w:pStyle w:val="af0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517">
        <w:rPr>
          <w:rFonts w:ascii="Times New Roman" w:hAnsi="Times New Roman" w:cs="Times New Roman"/>
          <w:sz w:val="28"/>
          <w:szCs w:val="28"/>
          <w:lang w:val="uk-UA"/>
        </w:rPr>
        <w:t>Завдання 2. Проаналізувати використані інструменти щодо їх ефективності і доцільності застосування для ефективного пошуку науково-аналітичної інформації в електронних бібліотеках.</w:t>
      </w:r>
    </w:p>
    <w:p w:rsidR="00552C42" w:rsidRPr="00920517" w:rsidRDefault="000F72B9" w:rsidP="00920517">
      <w:pPr>
        <w:pStyle w:val="af0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517">
        <w:rPr>
          <w:rFonts w:ascii="Times New Roman" w:hAnsi="Times New Roman" w:cs="Times New Roman"/>
          <w:b/>
          <w:sz w:val="28"/>
          <w:szCs w:val="28"/>
          <w:lang w:val="uk-UA"/>
        </w:rPr>
        <w:t>Практичне заняття 4</w:t>
      </w:r>
      <w:r w:rsidRPr="00920517">
        <w:rPr>
          <w:rFonts w:ascii="Times New Roman" w:hAnsi="Times New Roman" w:cs="Times New Roman"/>
          <w:sz w:val="28"/>
          <w:szCs w:val="28"/>
          <w:lang w:val="uk-UA"/>
        </w:rPr>
        <w:t>. Створення та супровід сайтів науково-освітнього призначення за допомогою Google-сервісу</w:t>
      </w:r>
    </w:p>
    <w:p w:rsidR="000F72B9" w:rsidRPr="00920517" w:rsidRDefault="00122F0A" w:rsidP="00920517">
      <w:pPr>
        <w:pStyle w:val="af0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517">
        <w:rPr>
          <w:rFonts w:ascii="Times New Roman" w:hAnsi="Times New Roman" w:cs="Times New Roman"/>
          <w:sz w:val="28"/>
          <w:szCs w:val="28"/>
          <w:lang w:val="uk-UA"/>
        </w:rPr>
        <w:t>Мета заняття: одержати навички створення та супроводу сайтів науково-освітнього призначення за допомогою Google-сервісу</w:t>
      </w:r>
    </w:p>
    <w:p w:rsidR="006D6DF3" w:rsidRPr="00920517" w:rsidRDefault="006D6DF3" w:rsidP="00920517">
      <w:pPr>
        <w:spacing w:before="0" w:after="0"/>
        <w:jc w:val="both"/>
        <w:rPr>
          <w:spacing w:val="6"/>
          <w:sz w:val="28"/>
          <w:szCs w:val="28"/>
        </w:rPr>
      </w:pPr>
      <w:r w:rsidRPr="00580436">
        <w:rPr>
          <w:spacing w:val="6"/>
          <w:sz w:val="28"/>
          <w:szCs w:val="28"/>
        </w:rPr>
        <w:t>Завдання 1.</w:t>
      </w:r>
      <w:r w:rsidRPr="00920517">
        <w:rPr>
          <w:spacing w:val="6"/>
          <w:sz w:val="28"/>
          <w:szCs w:val="28"/>
        </w:rPr>
        <w:t xml:space="preserve"> Ознайомитись із теоретичним матеріалом, що надається, про сервіс </w:t>
      </w:r>
      <w:proofErr w:type="spellStart"/>
      <w:r w:rsidRPr="00920517">
        <w:rPr>
          <w:spacing w:val="6"/>
          <w:sz w:val="28"/>
          <w:szCs w:val="28"/>
        </w:rPr>
        <w:t>Google</w:t>
      </w:r>
      <w:proofErr w:type="spellEnd"/>
      <w:r w:rsidRPr="00920517">
        <w:rPr>
          <w:spacing w:val="6"/>
          <w:sz w:val="28"/>
          <w:szCs w:val="28"/>
        </w:rPr>
        <w:t xml:space="preserve"> </w:t>
      </w:r>
      <w:proofErr w:type="spellStart"/>
      <w:r w:rsidRPr="00920517">
        <w:rPr>
          <w:spacing w:val="6"/>
          <w:sz w:val="28"/>
          <w:szCs w:val="28"/>
        </w:rPr>
        <w:t>Sites</w:t>
      </w:r>
      <w:proofErr w:type="spellEnd"/>
      <w:r w:rsidRPr="00920517">
        <w:rPr>
          <w:spacing w:val="6"/>
          <w:sz w:val="28"/>
          <w:szCs w:val="28"/>
        </w:rPr>
        <w:t xml:space="preserve">, що надає можливість безкоштовного створення сайтів на безкоштовному </w:t>
      </w:r>
      <w:proofErr w:type="spellStart"/>
      <w:r w:rsidRPr="00920517">
        <w:rPr>
          <w:spacing w:val="6"/>
          <w:sz w:val="28"/>
          <w:szCs w:val="28"/>
        </w:rPr>
        <w:t>хостингу</w:t>
      </w:r>
      <w:proofErr w:type="spellEnd"/>
      <w:r w:rsidRPr="00920517">
        <w:rPr>
          <w:spacing w:val="6"/>
          <w:sz w:val="28"/>
          <w:szCs w:val="28"/>
        </w:rPr>
        <w:t xml:space="preserve">. </w:t>
      </w:r>
    </w:p>
    <w:p w:rsidR="006D6DF3" w:rsidRPr="00920517" w:rsidRDefault="006D6DF3" w:rsidP="00920517">
      <w:pPr>
        <w:spacing w:before="0" w:after="0"/>
        <w:jc w:val="both"/>
        <w:rPr>
          <w:spacing w:val="6"/>
          <w:sz w:val="28"/>
          <w:szCs w:val="28"/>
        </w:rPr>
      </w:pPr>
      <w:r w:rsidRPr="00580436">
        <w:rPr>
          <w:spacing w:val="6"/>
          <w:sz w:val="28"/>
          <w:szCs w:val="28"/>
        </w:rPr>
        <w:t>Завдання 2.</w:t>
      </w:r>
      <w:r w:rsidRPr="00920517">
        <w:rPr>
          <w:spacing w:val="6"/>
          <w:sz w:val="28"/>
          <w:szCs w:val="28"/>
        </w:rPr>
        <w:t xml:space="preserve"> Продумати тему, призначення, структуру та контент власного сайту, що буде систематизувати матеріали для Вашої наукової (або навчально-методичної) діяльності. Ваш сайт також може являти собою певне навчальне середовище із необхідними матеріалами різних типів (або посилання на них).</w:t>
      </w:r>
    </w:p>
    <w:p w:rsidR="007970E5" w:rsidRPr="00920517" w:rsidRDefault="006D6DF3" w:rsidP="00920517">
      <w:pPr>
        <w:spacing w:before="0" w:after="0"/>
        <w:jc w:val="both"/>
        <w:rPr>
          <w:spacing w:val="-6"/>
          <w:sz w:val="28"/>
          <w:szCs w:val="28"/>
        </w:rPr>
      </w:pPr>
      <w:r w:rsidRPr="00920517">
        <w:rPr>
          <w:spacing w:val="6"/>
          <w:sz w:val="28"/>
          <w:szCs w:val="28"/>
        </w:rPr>
        <w:t xml:space="preserve">2. Користуючись інструментами </w:t>
      </w:r>
      <w:proofErr w:type="spellStart"/>
      <w:r w:rsidRPr="00920517">
        <w:rPr>
          <w:spacing w:val="6"/>
          <w:sz w:val="28"/>
          <w:szCs w:val="28"/>
        </w:rPr>
        <w:t>Google</w:t>
      </w:r>
      <w:proofErr w:type="spellEnd"/>
      <w:r w:rsidRPr="00920517">
        <w:rPr>
          <w:spacing w:val="6"/>
          <w:sz w:val="28"/>
          <w:szCs w:val="28"/>
        </w:rPr>
        <w:t xml:space="preserve"> </w:t>
      </w:r>
      <w:proofErr w:type="spellStart"/>
      <w:r w:rsidRPr="00920517">
        <w:rPr>
          <w:spacing w:val="6"/>
          <w:sz w:val="28"/>
          <w:szCs w:val="28"/>
        </w:rPr>
        <w:t>Sites</w:t>
      </w:r>
      <w:proofErr w:type="spellEnd"/>
      <w:r w:rsidRPr="00920517">
        <w:rPr>
          <w:spacing w:val="6"/>
          <w:sz w:val="28"/>
          <w:szCs w:val="28"/>
        </w:rPr>
        <w:t xml:space="preserve">, розробити власний сайт, що буде систематизувати матеріали для Вашої наукової (або навчально-методичної) діяльності. </w:t>
      </w:r>
      <w:r w:rsidR="007970E5" w:rsidRPr="00920517">
        <w:rPr>
          <w:spacing w:val="6"/>
          <w:sz w:val="28"/>
          <w:szCs w:val="28"/>
        </w:rPr>
        <w:t>Рекомендуємо скористатися такою</w:t>
      </w:r>
      <w:r w:rsidR="007970E5" w:rsidRPr="00920517">
        <w:rPr>
          <w:spacing w:val="-6"/>
          <w:sz w:val="28"/>
          <w:szCs w:val="28"/>
        </w:rPr>
        <w:t xml:space="preserve"> послідовністю дій, </w:t>
      </w:r>
      <w:r w:rsidR="007970E5" w:rsidRPr="00920517">
        <w:rPr>
          <w:spacing w:val="-6"/>
          <w:sz w:val="28"/>
          <w:szCs w:val="28"/>
        </w:rPr>
        <w:lastRenderedPageBreak/>
        <w:t>необхідною для створення компонентів та наповнення сайту засобами означеного сервісу.</w:t>
      </w:r>
    </w:p>
    <w:p w:rsidR="007970E5" w:rsidRPr="00920517" w:rsidRDefault="007970E5" w:rsidP="00920517">
      <w:pPr>
        <w:pStyle w:val="af3"/>
        <w:spacing w:after="0" w:line="240" w:lineRule="auto"/>
        <w:ind w:left="1542"/>
        <w:jc w:val="both"/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</w:pPr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1)На сторінці пошукової </w:t>
      </w:r>
      <w:proofErr w:type="spellStart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системи </w:t>
      </w:r>
      <w:proofErr w:type="spellEnd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Google у верхній частині сторінки натискаємо на посилання  Більше – Сайти або набираємо в пошуковому </w:t>
      </w:r>
      <w:proofErr w:type="spellStart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рядку sites.goog</w:t>
      </w:r>
      <w:proofErr w:type="spellEnd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le.com.</w:t>
      </w:r>
    </w:p>
    <w:p w:rsidR="007970E5" w:rsidRPr="00920517" w:rsidRDefault="007970E5" w:rsidP="00920517">
      <w:pPr>
        <w:pStyle w:val="af3"/>
        <w:spacing w:after="0" w:line="240" w:lineRule="auto"/>
        <w:ind w:left="1542"/>
        <w:jc w:val="both"/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</w:pPr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2)Обрати опцію  Створити новий сайт. </w:t>
      </w:r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br/>
        <w:t xml:space="preserve">Обрати Пустий шаблон, який одразу пропонує сервіс за замовчуванням. </w:t>
      </w:r>
    </w:p>
    <w:p w:rsidR="007970E5" w:rsidRPr="00920517" w:rsidRDefault="007970E5" w:rsidP="00920517">
      <w:pPr>
        <w:pStyle w:val="af3"/>
        <w:spacing w:after="0" w:line="240" w:lineRule="auto"/>
        <w:ind w:left="1542"/>
        <w:jc w:val="both"/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</w:pPr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3)Ввести назву створюваного сайту. Для цього у спеціальне поле Дати назву сайту вдрукувати назву майбутнього сайту, паралельно переглядаючи, як у нижньому полі автоматично формується адреса створюваного сайту відповідно до введеної назви.</w:t>
      </w:r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br/>
        <w:t xml:space="preserve">Останню частину адреси, за якою буде розміщено сайт, розробник може змінити за власним бажанням, пам’ятаючи про те, що ця частина адреси може містити лише англійські літери та цифри. </w:t>
      </w:r>
    </w:p>
    <w:p w:rsidR="007970E5" w:rsidRPr="00920517" w:rsidRDefault="007970E5" w:rsidP="00920517">
      <w:pPr>
        <w:pStyle w:val="af3"/>
        <w:spacing w:after="0" w:line="240" w:lineRule="auto"/>
        <w:ind w:left="1542"/>
        <w:jc w:val="both"/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</w:pPr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4)Увести код (перевірочне слово), щоб перевірити чи доступна вибрана вами адреса сайту. Якщо після введення коду та натискання </w:t>
      </w:r>
      <w:proofErr w:type="spellStart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кнопки Створ</w:t>
      </w:r>
      <w:proofErr w:type="spellEnd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ити вам пропонують увести код повторно то зазначають, що вибране вами розміщення сайту недоступно. Це означає, що сайт з такою назвою було створено до вас, тому потрібно змінити назву сайту та виконати поточний етап роботи ще раз. Якщо обрана назва сайту є унікальною, то процес автоматизованого створення сайту потребує 3–4 секунди. Далі можна продовжувати розробку сайту. Адреса (доменне ім’я) створюваного сайту буде мати наступний </w:t>
      </w:r>
      <w:proofErr w:type="spellStart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вигляд sites.goo</w:t>
      </w:r>
      <w:proofErr w:type="spellEnd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gle.com/site/&lt;ім’я сайту&gt;.</w:t>
      </w:r>
    </w:p>
    <w:p w:rsidR="007970E5" w:rsidRPr="00920517" w:rsidRDefault="007970E5" w:rsidP="00920517">
      <w:pPr>
        <w:pStyle w:val="af3"/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</w:pPr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Створивши в автоматизованому режимі свій сайт на екрані бачимо сторінку </w:t>
      </w:r>
      <w:proofErr w:type="spellStart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сервіс</w:t>
      </w:r>
      <w:proofErr w:type="spellEnd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у Google </w:t>
      </w:r>
      <w:proofErr w:type="spellStart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Sites</w:t>
      </w:r>
      <w:proofErr w:type="spellEnd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, призначену для організації подальшої роботи з сайтом. Це перша сторінка сайту </w:t>
      </w:r>
      <w:proofErr w:type="spellStart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–Головна</w:t>
      </w:r>
      <w:proofErr w:type="spellEnd"/>
      <w:r w:rsidRPr="00920517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 (Домашня) сторінка, яка на цей момент не містить ніякої інформації. Сайт може бути відкритий для всіх або для групи осіб, запрошених вами. Найчастіше, створюються сайти, відкриті перегляду усіма, але поки сайт знаходиться у стадії розробки, можна загальний доступ закрити, щоб не демонструвати незакінчену роботу. Цей параметр також можна буде змінити в будь-який час. </w:t>
      </w:r>
    </w:p>
    <w:p w:rsidR="007970E5" w:rsidRPr="00920517" w:rsidRDefault="007970E5" w:rsidP="00920517">
      <w:pPr>
        <w:spacing w:before="0" w:after="0"/>
        <w:jc w:val="both"/>
        <w:rPr>
          <w:spacing w:val="6"/>
          <w:sz w:val="28"/>
          <w:szCs w:val="28"/>
        </w:rPr>
      </w:pPr>
      <w:r w:rsidRPr="00920517">
        <w:rPr>
          <w:spacing w:val="-6"/>
          <w:sz w:val="28"/>
          <w:szCs w:val="28"/>
        </w:rPr>
        <w:t>Після створення каркасу сайту слід продовжити його редагування, користуючись для цього вбудованими інструментами.</w:t>
      </w:r>
    </w:p>
    <w:p w:rsidR="00964C60" w:rsidRPr="00920517" w:rsidRDefault="006D6DF3" w:rsidP="00920517">
      <w:pPr>
        <w:spacing w:before="0" w:after="0"/>
        <w:ind w:firstLine="567"/>
        <w:jc w:val="both"/>
        <w:rPr>
          <w:spacing w:val="6"/>
          <w:sz w:val="28"/>
          <w:szCs w:val="28"/>
        </w:rPr>
      </w:pPr>
      <w:r w:rsidRPr="00920517">
        <w:rPr>
          <w:spacing w:val="6"/>
          <w:sz w:val="28"/>
          <w:szCs w:val="28"/>
        </w:rPr>
        <w:t>3. Передбачити відкриття доступу до сайту для певної аудиторії, а також забезпечити зворотній зв'язок.</w:t>
      </w:r>
    </w:p>
    <w:p w:rsidR="006D6DF3" w:rsidRPr="00920517" w:rsidRDefault="00964C60" w:rsidP="00920517">
      <w:pPr>
        <w:spacing w:before="0" w:after="0"/>
        <w:jc w:val="both"/>
        <w:rPr>
          <w:sz w:val="28"/>
          <w:szCs w:val="28"/>
        </w:rPr>
      </w:pPr>
      <w:r w:rsidRPr="00580436">
        <w:rPr>
          <w:spacing w:val="6"/>
          <w:sz w:val="28"/>
          <w:szCs w:val="28"/>
        </w:rPr>
        <w:t>Завдання 3</w:t>
      </w:r>
      <w:r w:rsidRPr="00920517">
        <w:rPr>
          <w:b/>
          <w:spacing w:val="6"/>
          <w:sz w:val="28"/>
          <w:szCs w:val="28"/>
        </w:rPr>
        <w:t>.</w:t>
      </w:r>
      <w:r w:rsidR="006D6DF3" w:rsidRPr="00920517">
        <w:rPr>
          <w:spacing w:val="6"/>
          <w:sz w:val="28"/>
          <w:szCs w:val="28"/>
        </w:rPr>
        <w:t xml:space="preserve">  </w:t>
      </w:r>
      <w:r w:rsidR="008D2752" w:rsidRPr="00920517">
        <w:rPr>
          <w:sz w:val="28"/>
          <w:szCs w:val="28"/>
        </w:rPr>
        <w:t>Проаналізувати використані інструменти щодо їх ефективності і доцільності застосування для ефективного створення сайту науково-освітнього призначення.</w:t>
      </w:r>
    </w:p>
    <w:p w:rsidR="009877E9" w:rsidRPr="00920517" w:rsidRDefault="009877E9" w:rsidP="00920517">
      <w:pPr>
        <w:spacing w:before="0" w:after="0"/>
        <w:jc w:val="both"/>
        <w:rPr>
          <w:color w:val="000000"/>
          <w:sz w:val="28"/>
          <w:szCs w:val="28"/>
        </w:rPr>
      </w:pPr>
      <w:r w:rsidRPr="00920517">
        <w:rPr>
          <w:b/>
          <w:color w:val="000000"/>
          <w:sz w:val="28"/>
          <w:szCs w:val="28"/>
        </w:rPr>
        <w:t xml:space="preserve">Практичне заняття </w:t>
      </w:r>
      <w:r w:rsidR="00FA1379" w:rsidRPr="00920517">
        <w:rPr>
          <w:b/>
          <w:color w:val="000000"/>
          <w:sz w:val="28"/>
          <w:szCs w:val="28"/>
        </w:rPr>
        <w:t>5</w:t>
      </w:r>
      <w:r w:rsidR="00FA1379" w:rsidRPr="00920517">
        <w:rPr>
          <w:color w:val="000000"/>
          <w:sz w:val="28"/>
          <w:szCs w:val="28"/>
        </w:rPr>
        <w:t xml:space="preserve">. </w:t>
      </w:r>
      <w:r w:rsidRPr="00920517">
        <w:rPr>
          <w:color w:val="000000"/>
          <w:sz w:val="28"/>
          <w:szCs w:val="28"/>
        </w:rPr>
        <w:t xml:space="preserve">Масові відкриті </w:t>
      </w:r>
      <w:proofErr w:type="spellStart"/>
      <w:r w:rsidRPr="00920517">
        <w:rPr>
          <w:color w:val="000000"/>
          <w:sz w:val="28"/>
          <w:szCs w:val="28"/>
        </w:rPr>
        <w:t>онлайн-курси</w:t>
      </w:r>
      <w:proofErr w:type="spellEnd"/>
      <w:r w:rsidRPr="00920517">
        <w:rPr>
          <w:color w:val="000000"/>
          <w:sz w:val="28"/>
          <w:szCs w:val="28"/>
        </w:rPr>
        <w:t xml:space="preserve"> як новий формат </w:t>
      </w:r>
      <w:proofErr w:type="spellStart"/>
      <w:r w:rsidRPr="00920517">
        <w:rPr>
          <w:color w:val="000000"/>
          <w:sz w:val="28"/>
          <w:szCs w:val="28"/>
        </w:rPr>
        <w:t>онлайн-навчання</w:t>
      </w:r>
      <w:proofErr w:type="spellEnd"/>
    </w:p>
    <w:p w:rsidR="00FA1379" w:rsidRPr="00920517" w:rsidRDefault="00FA1379" w:rsidP="00920517">
      <w:pPr>
        <w:spacing w:before="0" w:after="0"/>
        <w:jc w:val="both"/>
        <w:rPr>
          <w:color w:val="000000"/>
          <w:sz w:val="28"/>
          <w:szCs w:val="28"/>
        </w:rPr>
      </w:pPr>
      <w:r w:rsidRPr="00920517">
        <w:rPr>
          <w:color w:val="000000"/>
          <w:sz w:val="28"/>
          <w:szCs w:val="28"/>
        </w:rPr>
        <w:t xml:space="preserve">Мета заняття: ознайомитись із концепцією масових відкритих </w:t>
      </w:r>
      <w:proofErr w:type="spellStart"/>
      <w:r w:rsidRPr="00920517">
        <w:rPr>
          <w:color w:val="000000"/>
          <w:sz w:val="28"/>
          <w:szCs w:val="28"/>
        </w:rPr>
        <w:t>онлайн-курсів</w:t>
      </w:r>
      <w:proofErr w:type="spellEnd"/>
      <w:r w:rsidRPr="00920517">
        <w:rPr>
          <w:color w:val="000000"/>
          <w:sz w:val="28"/>
          <w:szCs w:val="28"/>
        </w:rPr>
        <w:t xml:space="preserve"> і одержати навички створення власного курсу.</w:t>
      </w:r>
    </w:p>
    <w:p w:rsidR="00776BA1" w:rsidRPr="00920517" w:rsidRDefault="00FA1379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color w:val="000000"/>
          <w:sz w:val="28"/>
          <w:szCs w:val="28"/>
        </w:rPr>
        <w:t xml:space="preserve">Завдання. </w:t>
      </w:r>
      <w:r w:rsidR="00177F71" w:rsidRPr="00920517">
        <w:rPr>
          <w:color w:val="000000"/>
          <w:sz w:val="28"/>
          <w:szCs w:val="28"/>
        </w:rPr>
        <w:t xml:space="preserve">Перейти за посиланням </w:t>
      </w:r>
      <w:hyperlink r:id="rId20" w:history="1">
        <w:r w:rsidR="00177F71" w:rsidRPr="00920517">
          <w:rPr>
            <w:rStyle w:val="a7"/>
            <w:sz w:val="28"/>
            <w:szCs w:val="28"/>
          </w:rPr>
          <w:t>https://prometheus.org.ua/</w:t>
        </w:r>
      </w:hyperlink>
      <w:r w:rsidR="00177F71" w:rsidRPr="00920517">
        <w:rPr>
          <w:color w:val="000000"/>
          <w:sz w:val="28"/>
          <w:szCs w:val="28"/>
        </w:rPr>
        <w:t xml:space="preserve">, зареєструватись та ознайомитись із каталогом </w:t>
      </w:r>
      <w:proofErr w:type="spellStart"/>
      <w:r w:rsidR="00177F71" w:rsidRPr="00920517">
        <w:rPr>
          <w:color w:val="000000"/>
          <w:sz w:val="28"/>
          <w:szCs w:val="28"/>
        </w:rPr>
        <w:t>онлайн</w:t>
      </w:r>
      <w:proofErr w:type="spellEnd"/>
      <w:r w:rsidR="00177F71" w:rsidRPr="00920517">
        <w:rPr>
          <w:color w:val="000000"/>
          <w:sz w:val="28"/>
          <w:szCs w:val="28"/>
        </w:rPr>
        <w:t xml:space="preserve"> курсів, що пропонуються вітчизняною освітньою платформою </w:t>
      </w:r>
      <w:proofErr w:type="spellStart"/>
      <w:r w:rsidR="00177F71" w:rsidRPr="00920517">
        <w:rPr>
          <w:color w:val="000000"/>
          <w:sz w:val="28"/>
          <w:szCs w:val="28"/>
        </w:rPr>
        <w:t>Прометеус</w:t>
      </w:r>
      <w:proofErr w:type="spellEnd"/>
      <w:r w:rsidR="00177F71" w:rsidRPr="00920517">
        <w:rPr>
          <w:color w:val="000000"/>
          <w:sz w:val="28"/>
          <w:szCs w:val="28"/>
        </w:rPr>
        <w:t xml:space="preserve">. </w:t>
      </w:r>
      <w:r w:rsidR="00C258DF" w:rsidRPr="00920517">
        <w:rPr>
          <w:color w:val="000000"/>
          <w:sz w:val="28"/>
          <w:szCs w:val="28"/>
        </w:rPr>
        <w:t xml:space="preserve">Знайти за посиланням </w:t>
      </w:r>
      <w:r w:rsidR="00C258DF" w:rsidRPr="00920517">
        <w:rPr>
          <w:color w:val="000000"/>
          <w:sz w:val="28"/>
          <w:szCs w:val="28"/>
        </w:rPr>
        <w:lastRenderedPageBreak/>
        <w:t>(</w:t>
      </w:r>
      <w:hyperlink r:id="rId21" w:history="1">
        <w:r w:rsidR="00776BA1" w:rsidRPr="00920517">
          <w:rPr>
            <w:rStyle w:val="a7"/>
            <w:sz w:val="28"/>
            <w:szCs w:val="28"/>
          </w:rPr>
          <w:t>https://courses.prometheus.org.ua/courses/Prometheus/MOOC101/2016_T1</w:t>
        </w:r>
      </w:hyperlink>
      <w:r w:rsidR="00C258DF" w:rsidRPr="00920517">
        <w:rPr>
          <w:sz w:val="28"/>
          <w:szCs w:val="28"/>
        </w:rPr>
        <w:t xml:space="preserve">) курс «Як створити масовий відкритий </w:t>
      </w:r>
      <w:proofErr w:type="spellStart"/>
      <w:r w:rsidR="00C258DF" w:rsidRPr="00920517">
        <w:rPr>
          <w:sz w:val="28"/>
          <w:szCs w:val="28"/>
        </w:rPr>
        <w:t>онлайн-курс</w:t>
      </w:r>
      <w:proofErr w:type="spellEnd"/>
      <w:r w:rsidR="00C258DF" w:rsidRPr="00920517">
        <w:rPr>
          <w:sz w:val="28"/>
          <w:szCs w:val="28"/>
        </w:rPr>
        <w:t>»</w:t>
      </w:r>
      <w:r w:rsidR="005206FF" w:rsidRPr="00920517">
        <w:rPr>
          <w:sz w:val="28"/>
          <w:szCs w:val="28"/>
        </w:rPr>
        <w:t>, зареєструватися</w:t>
      </w:r>
      <w:r w:rsidR="00C258DF" w:rsidRPr="00920517">
        <w:rPr>
          <w:sz w:val="28"/>
          <w:szCs w:val="28"/>
        </w:rPr>
        <w:t xml:space="preserve"> та пройти його.</w:t>
      </w:r>
    </w:p>
    <w:p w:rsidR="005206FF" w:rsidRPr="00920517" w:rsidRDefault="00E967DC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b/>
          <w:sz w:val="28"/>
          <w:szCs w:val="28"/>
        </w:rPr>
        <w:t>Практичне заняття 6</w:t>
      </w:r>
      <w:r w:rsidRPr="00920517">
        <w:rPr>
          <w:sz w:val="28"/>
          <w:szCs w:val="28"/>
        </w:rPr>
        <w:t xml:space="preserve">. Семантичний аналіз інформаційних джерел у середовищі додатку </w:t>
      </w:r>
      <w:proofErr w:type="spellStart"/>
      <w:r w:rsidRPr="00920517">
        <w:rPr>
          <w:sz w:val="28"/>
          <w:szCs w:val="28"/>
        </w:rPr>
        <w:t>TextAnalyst</w:t>
      </w:r>
      <w:proofErr w:type="spellEnd"/>
    </w:p>
    <w:p w:rsidR="00685A1F" w:rsidRPr="00920517" w:rsidRDefault="00685A1F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Мета заняття: ознайомитись із функціоналом додатку </w:t>
      </w:r>
      <w:proofErr w:type="spellStart"/>
      <w:r w:rsidRPr="00920517">
        <w:rPr>
          <w:sz w:val="28"/>
          <w:szCs w:val="28"/>
          <w:lang w:val="uk-UA"/>
        </w:rPr>
        <w:t>TextAnalyst</w:t>
      </w:r>
      <w:proofErr w:type="spellEnd"/>
      <w:r w:rsidRPr="00920517">
        <w:rPr>
          <w:sz w:val="28"/>
          <w:szCs w:val="28"/>
          <w:lang w:val="uk-UA"/>
        </w:rPr>
        <w:t xml:space="preserve">  та одержати навички здійснення семантичного аналізу інформаційних джерел у середовищі додатку.</w:t>
      </w:r>
    </w:p>
    <w:p w:rsidR="00685A1F" w:rsidRPr="00920517" w:rsidRDefault="00685A1F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Завдання 1. Вивчити теоретичний матеріал вбудованого в </w:t>
      </w:r>
      <w:proofErr w:type="spellStart"/>
      <w:r w:rsidRPr="00920517">
        <w:rPr>
          <w:b/>
          <w:sz w:val="28"/>
          <w:szCs w:val="28"/>
          <w:lang w:val="uk-UA"/>
        </w:rPr>
        <w:t>TextAnalyst</w:t>
      </w:r>
      <w:proofErr w:type="spellEnd"/>
      <w:r w:rsidRPr="00920517">
        <w:rPr>
          <w:sz w:val="28"/>
          <w:szCs w:val="28"/>
          <w:lang w:val="uk-UA"/>
        </w:rPr>
        <w:t xml:space="preserve"> підручник. Відповісти на питання:</w:t>
      </w:r>
    </w:p>
    <w:p w:rsidR="00685A1F" w:rsidRPr="00920517" w:rsidRDefault="00685A1F" w:rsidP="00920517">
      <w:pPr>
        <w:pStyle w:val="ac"/>
        <w:numPr>
          <w:ilvl w:val="0"/>
          <w:numId w:val="28"/>
        </w:numPr>
        <w:tabs>
          <w:tab w:val="clear" w:pos="1260"/>
          <w:tab w:val="clear" w:pos="4677"/>
          <w:tab w:val="clear" w:pos="9355"/>
        </w:tabs>
        <w:ind w:left="0" w:firstLine="36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Що таке мережа понять, «значеннєвий портрет» тексту?</w:t>
      </w:r>
    </w:p>
    <w:p w:rsidR="00685A1F" w:rsidRPr="00920517" w:rsidRDefault="00685A1F" w:rsidP="00920517">
      <w:pPr>
        <w:pStyle w:val="ac"/>
        <w:numPr>
          <w:ilvl w:val="0"/>
          <w:numId w:val="28"/>
        </w:numPr>
        <w:tabs>
          <w:tab w:val="clear" w:pos="1260"/>
          <w:tab w:val="clear" w:pos="4677"/>
          <w:tab w:val="clear" w:pos="9355"/>
        </w:tabs>
        <w:ind w:left="0" w:firstLine="36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Яке перевага переміщення по тексту по значеннєвих зв'язках?</w:t>
      </w:r>
    </w:p>
    <w:p w:rsidR="00685A1F" w:rsidRPr="00920517" w:rsidRDefault="00685A1F" w:rsidP="00920517">
      <w:pPr>
        <w:pStyle w:val="ac"/>
        <w:numPr>
          <w:ilvl w:val="0"/>
          <w:numId w:val="28"/>
        </w:numPr>
        <w:tabs>
          <w:tab w:val="clear" w:pos="1260"/>
          <w:tab w:val="clear" w:pos="4677"/>
          <w:tab w:val="clear" w:pos="9355"/>
        </w:tabs>
        <w:ind w:left="0" w:firstLine="36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Що таке значеннєва вага елемента мережі? Які його функції? Що означає значення значеннєвої ваги поняття, ваги зв'язків?</w:t>
      </w:r>
    </w:p>
    <w:p w:rsidR="00685A1F" w:rsidRPr="00920517" w:rsidRDefault="00685A1F" w:rsidP="00920517">
      <w:pPr>
        <w:pStyle w:val="ac"/>
        <w:numPr>
          <w:ilvl w:val="0"/>
          <w:numId w:val="28"/>
        </w:numPr>
        <w:tabs>
          <w:tab w:val="clear" w:pos="1260"/>
          <w:tab w:val="clear" w:pos="4677"/>
          <w:tab w:val="clear" w:pos="9355"/>
        </w:tabs>
        <w:ind w:left="0" w:firstLine="36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Як описує зміст аналізованих текстів тематична структура?</w:t>
      </w:r>
    </w:p>
    <w:p w:rsidR="00685A1F" w:rsidRPr="00920517" w:rsidRDefault="00685A1F" w:rsidP="00920517">
      <w:pPr>
        <w:pStyle w:val="ac"/>
        <w:numPr>
          <w:ilvl w:val="0"/>
          <w:numId w:val="28"/>
        </w:numPr>
        <w:tabs>
          <w:tab w:val="clear" w:pos="1260"/>
          <w:tab w:val="clear" w:pos="4677"/>
          <w:tab w:val="clear" w:pos="9355"/>
        </w:tabs>
        <w:ind w:left="0" w:firstLine="36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Чим відрізняється подання знань семантичною мережею й семантичною структурою?</w:t>
      </w:r>
    </w:p>
    <w:p w:rsidR="00685A1F" w:rsidRPr="00920517" w:rsidRDefault="00685A1F" w:rsidP="00920517">
      <w:pPr>
        <w:pStyle w:val="ac"/>
        <w:numPr>
          <w:ilvl w:val="0"/>
          <w:numId w:val="28"/>
        </w:numPr>
        <w:tabs>
          <w:tab w:val="clear" w:pos="1260"/>
          <w:tab w:val="clear" w:pos="4677"/>
          <w:tab w:val="clear" w:pos="9355"/>
        </w:tabs>
        <w:ind w:left="0" w:firstLine="36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Яке призначення функції меню Аналіз/Реферування?</w:t>
      </w:r>
    </w:p>
    <w:p w:rsidR="00685A1F" w:rsidRPr="00920517" w:rsidRDefault="00685A1F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Завдання 2. Відкрити файл </w:t>
      </w:r>
      <w:proofErr w:type="spellStart"/>
      <w:r w:rsidRPr="00920517">
        <w:rPr>
          <w:sz w:val="28"/>
          <w:szCs w:val="28"/>
          <w:lang w:val="uk-UA"/>
        </w:rPr>
        <w:t>Samples\Історія</w:t>
      </w:r>
      <w:proofErr w:type="spellEnd"/>
      <w:r w:rsidRPr="00920517">
        <w:rPr>
          <w:sz w:val="28"/>
          <w:szCs w:val="28"/>
          <w:lang w:val="uk-UA"/>
        </w:rPr>
        <w:t xml:space="preserve"> обчислювальної </w:t>
      </w:r>
      <w:proofErr w:type="spellStart"/>
      <w:r w:rsidRPr="00920517">
        <w:rPr>
          <w:sz w:val="28"/>
          <w:szCs w:val="28"/>
          <w:lang w:val="uk-UA"/>
        </w:rPr>
        <w:t>техніки.rtf</w:t>
      </w:r>
      <w:proofErr w:type="spellEnd"/>
      <w:r w:rsidRPr="00920517">
        <w:rPr>
          <w:sz w:val="28"/>
          <w:szCs w:val="28"/>
          <w:lang w:val="uk-UA"/>
        </w:rPr>
        <w:t xml:space="preserve"> (меню Файл/Додати текст). Одержати семантичну мережу для цього тексту.</w:t>
      </w:r>
    </w:p>
    <w:p w:rsidR="00685A1F" w:rsidRPr="00920517" w:rsidRDefault="00685A1F" w:rsidP="00920517">
      <w:pPr>
        <w:pStyle w:val="ac"/>
        <w:numPr>
          <w:ilvl w:val="0"/>
          <w:numId w:val="29"/>
        </w:numPr>
        <w:tabs>
          <w:tab w:val="clear" w:pos="720"/>
          <w:tab w:val="clear" w:pos="4677"/>
          <w:tab w:val="clear" w:pos="9355"/>
        </w:tabs>
        <w:ind w:left="0" w:firstLine="36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Визначити внесок у семантику тексту наступних понять: ЕОМ, </w:t>
      </w:r>
      <w:proofErr w:type="spellStart"/>
      <w:r w:rsidRPr="00920517">
        <w:rPr>
          <w:sz w:val="28"/>
          <w:szCs w:val="28"/>
          <w:lang w:val="uk-UA"/>
        </w:rPr>
        <w:t>Нейман</w:t>
      </w:r>
      <w:proofErr w:type="spellEnd"/>
      <w:r w:rsidRPr="00920517">
        <w:rPr>
          <w:sz w:val="28"/>
          <w:szCs w:val="28"/>
          <w:lang w:val="uk-UA"/>
        </w:rPr>
        <w:t>, покоління ЕОМ, IBM, ЭНИАК, габарити. Яке із цих понять найменш пророблено в тексті?</w:t>
      </w:r>
    </w:p>
    <w:p w:rsidR="00685A1F" w:rsidRPr="00920517" w:rsidRDefault="00685A1F" w:rsidP="00920517">
      <w:pPr>
        <w:pStyle w:val="ac"/>
        <w:numPr>
          <w:ilvl w:val="0"/>
          <w:numId w:val="29"/>
        </w:numPr>
        <w:tabs>
          <w:tab w:val="clear" w:pos="720"/>
          <w:tab w:val="clear" w:pos="4677"/>
          <w:tab w:val="clear" w:pos="9355"/>
        </w:tabs>
        <w:ind w:left="0" w:firstLine="36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Визначити, з якими поняттями й наскільки тісно зв'язане поняття «конструкція»?</w:t>
      </w:r>
    </w:p>
    <w:p w:rsidR="00685A1F" w:rsidRPr="00920517" w:rsidRDefault="00685A1F" w:rsidP="00920517">
      <w:pPr>
        <w:pStyle w:val="ac"/>
        <w:numPr>
          <w:ilvl w:val="0"/>
          <w:numId w:val="29"/>
        </w:numPr>
        <w:tabs>
          <w:tab w:val="clear" w:pos="720"/>
          <w:tab w:val="clear" w:pos="4677"/>
          <w:tab w:val="clear" w:pos="9355"/>
        </w:tabs>
        <w:ind w:left="0" w:firstLine="36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Користуючись семантичною мережею побудувати факти для поняття «ЭНИАК».</w:t>
      </w:r>
    </w:p>
    <w:p w:rsidR="00E967DC" w:rsidRPr="00920517" w:rsidRDefault="00685A1F" w:rsidP="00920517">
      <w:pPr>
        <w:spacing w:before="0" w:after="0"/>
        <w:jc w:val="both"/>
        <w:rPr>
          <w:sz w:val="28"/>
          <w:szCs w:val="28"/>
        </w:rPr>
      </w:pPr>
      <w:r w:rsidRPr="00920517">
        <w:rPr>
          <w:sz w:val="28"/>
          <w:szCs w:val="28"/>
        </w:rPr>
        <w:t>Завдання 3. Користуючись семантичною мережею й інформацією у вікнах 2 й 3, відповісти на питання: Що розуміють під поколінням ЕОМ? Скільки виділяють поколінь? Які характерні риси поколінь ЕОМ?</w:t>
      </w:r>
    </w:p>
    <w:p w:rsidR="0004799F" w:rsidRPr="00920517" w:rsidRDefault="0004799F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Завдання 4. Одержати тематичну структуру тексту. Відповісти на питання:</w:t>
      </w:r>
    </w:p>
    <w:p w:rsidR="0004799F" w:rsidRPr="00920517" w:rsidRDefault="0004799F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Скільки тем відбито в змісті тексту? Які теми й підтеми виділені в змісті? Яким вузлам семантичної мережі відповідають виділені підтеми?</w:t>
      </w:r>
    </w:p>
    <w:p w:rsidR="0004799F" w:rsidRPr="00920517" w:rsidRDefault="0004799F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Завдання 5. Користуючись функцією реферування, визначити: що таке «</w:t>
      </w:r>
      <w:proofErr w:type="spellStart"/>
      <w:r w:rsidRPr="00920517">
        <w:rPr>
          <w:sz w:val="28"/>
          <w:szCs w:val="28"/>
          <w:lang w:val="uk-UA"/>
        </w:rPr>
        <w:t>фон-неймановская</w:t>
      </w:r>
      <w:proofErr w:type="spellEnd"/>
      <w:r w:rsidRPr="00920517">
        <w:rPr>
          <w:sz w:val="28"/>
          <w:szCs w:val="28"/>
          <w:lang w:val="uk-UA"/>
        </w:rPr>
        <w:t xml:space="preserve"> архітектура»? що спричинило появу </w:t>
      </w:r>
      <w:proofErr w:type="spellStart"/>
      <w:r w:rsidRPr="00920517">
        <w:rPr>
          <w:sz w:val="28"/>
          <w:szCs w:val="28"/>
          <w:lang w:val="uk-UA"/>
        </w:rPr>
        <w:t>электро-вакуумной</w:t>
      </w:r>
      <w:proofErr w:type="spellEnd"/>
      <w:r w:rsidRPr="00920517">
        <w:rPr>
          <w:sz w:val="28"/>
          <w:szCs w:val="28"/>
          <w:lang w:val="uk-UA"/>
        </w:rPr>
        <w:t xml:space="preserve"> лампи? що привело до створення 2-го покоління комп'ютерів? </w:t>
      </w:r>
    </w:p>
    <w:p w:rsidR="0004799F" w:rsidRPr="00920517" w:rsidRDefault="0004799F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Завдання 6. Користуючись функцією смислового пошуку, визначити, з якими поняттями зв'язане поняття «лампа»; хто такий С.А. Лебедєв і що в історії ЕОМ пов'язане з його ім'ям?</w:t>
      </w:r>
    </w:p>
    <w:p w:rsidR="0004799F" w:rsidRPr="00920517" w:rsidRDefault="0004799F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Завдання 7. Користуючись Довідкою, визначити, як змінити індексацію текстів. Змінити вид </w:t>
      </w:r>
      <w:proofErr w:type="spellStart"/>
      <w:r w:rsidRPr="00920517">
        <w:rPr>
          <w:sz w:val="28"/>
          <w:szCs w:val="28"/>
          <w:lang w:val="uk-UA"/>
        </w:rPr>
        <w:t>гіпертексту</w:t>
      </w:r>
      <w:proofErr w:type="spellEnd"/>
      <w:r w:rsidRPr="00920517">
        <w:rPr>
          <w:sz w:val="28"/>
          <w:szCs w:val="28"/>
          <w:lang w:val="uk-UA"/>
        </w:rPr>
        <w:t xml:space="preserve"> завантаженого тексту шляхом зміни ваги.</w:t>
      </w:r>
    </w:p>
    <w:p w:rsidR="00290E58" w:rsidRPr="00920517" w:rsidRDefault="00290E58" w:rsidP="00920517">
      <w:pPr>
        <w:pStyle w:val="ac"/>
        <w:tabs>
          <w:tab w:val="clear" w:pos="9355"/>
        </w:tabs>
        <w:jc w:val="both"/>
        <w:rPr>
          <w:sz w:val="28"/>
          <w:szCs w:val="28"/>
        </w:rPr>
      </w:pPr>
      <w:r w:rsidRPr="00920517">
        <w:rPr>
          <w:b/>
          <w:sz w:val="28"/>
          <w:szCs w:val="28"/>
          <w:lang w:val="uk-UA"/>
        </w:rPr>
        <w:t>Практичне заняття 7.</w:t>
      </w:r>
      <w:r w:rsidRPr="00920517">
        <w:rPr>
          <w:sz w:val="28"/>
          <w:szCs w:val="28"/>
          <w:lang w:val="uk-UA"/>
        </w:rPr>
        <w:t xml:space="preserve"> </w:t>
      </w:r>
      <w:proofErr w:type="spellStart"/>
      <w:r w:rsidRPr="00920517">
        <w:rPr>
          <w:sz w:val="28"/>
          <w:szCs w:val="28"/>
        </w:rPr>
        <w:t>Моделювання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предметної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області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семантичною</w:t>
      </w:r>
      <w:proofErr w:type="spellEnd"/>
      <w:r w:rsidRPr="00920517">
        <w:rPr>
          <w:sz w:val="28"/>
          <w:szCs w:val="28"/>
        </w:rPr>
        <w:t xml:space="preserve"> мережею </w:t>
      </w:r>
      <w:proofErr w:type="spellStart"/>
      <w:r w:rsidRPr="00920517">
        <w:rPr>
          <w:sz w:val="28"/>
          <w:szCs w:val="28"/>
        </w:rPr>
        <w:t>засобами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середовища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  <w:lang w:val="en-US"/>
        </w:rPr>
        <w:t>TextAnalyst</w:t>
      </w:r>
      <w:proofErr w:type="spellEnd"/>
    </w:p>
    <w:p w:rsidR="00290E58" w:rsidRPr="00920517" w:rsidRDefault="00290E58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</w:rPr>
        <w:t>М</w:t>
      </w:r>
      <w:proofErr w:type="spellStart"/>
      <w:r w:rsidRPr="00920517">
        <w:rPr>
          <w:sz w:val="28"/>
          <w:szCs w:val="28"/>
          <w:lang w:val="uk-UA"/>
        </w:rPr>
        <w:t>ета</w:t>
      </w:r>
      <w:proofErr w:type="spellEnd"/>
      <w:r w:rsidRPr="00920517">
        <w:rPr>
          <w:sz w:val="28"/>
          <w:szCs w:val="28"/>
          <w:lang w:val="uk-UA"/>
        </w:rPr>
        <w:t xml:space="preserve"> заняття</w:t>
      </w:r>
      <w:r w:rsidRPr="00920517">
        <w:rPr>
          <w:b/>
          <w:sz w:val="28"/>
          <w:szCs w:val="28"/>
          <w:lang w:val="uk-UA"/>
        </w:rPr>
        <w:t>:</w:t>
      </w:r>
      <w:r w:rsidRPr="00920517">
        <w:rPr>
          <w:sz w:val="28"/>
          <w:szCs w:val="28"/>
          <w:lang w:val="uk-UA"/>
        </w:rPr>
        <w:t xml:space="preserve"> Одержати навички моделювання </w:t>
      </w:r>
      <w:proofErr w:type="spellStart"/>
      <w:r w:rsidRPr="00920517">
        <w:rPr>
          <w:sz w:val="28"/>
          <w:szCs w:val="28"/>
        </w:rPr>
        <w:t>предметної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області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семантичною</w:t>
      </w:r>
      <w:proofErr w:type="spellEnd"/>
      <w:r w:rsidRPr="00920517">
        <w:rPr>
          <w:sz w:val="28"/>
          <w:szCs w:val="28"/>
        </w:rPr>
        <w:t xml:space="preserve"> мережею </w:t>
      </w:r>
      <w:proofErr w:type="spellStart"/>
      <w:r w:rsidRPr="00920517">
        <w:rPr>
          <w:sz w:val="28"/>
          <w:szCs w:val="28"/>
        </w:rPr>
        <w:t>засобами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середовища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  <w:lang w:val="en-US"/>
        </w:rPr>
        <w:t>TextAnalyst</w:t>
      </w:r>
      <w:proofErr w:type="spellEnd"/>
      <w:r w:rsidRPr="00920517">
        <w:rPr>
          <w:sz w:val="28"/>
          <w:szCs w:val="28"/>
          <w:lang w:val="uk-UA"/>
        </w:rPr>
        <w:t>.</w:t>
      </w:r>
    </w:p>
    <w:p w:rsidR="005A4B56" w:rsidRPr="00920517" w:rsidRDefault="005A4B56" w:rsidP="00920517">
      <w:pPr>
        <w:pStyle w:val="ac"/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</w:rPr>
        <w:t>З</w:t>
      </w:r>
      <w:proofErr w:type="spellStart"/>
      <w:r w:rsidRPr="00920517">
        <w:rPr>
          <w:sz w:val="28"/>
          <w:szCs w:val="28"/>
          <w:lang w:val="uk-UA"/>
        </w:rPr>
        <w:t>авдання</w:t>
      </w:r>
      <w:proofErr w:type="spellEnd"/>
      <w:r w:rsidRPr="00920517">
        <w:rPr>
          <w:sz w:val="28"/>
          <w:szCs w:val="28"/>
          <w:lang w:val="uk-UA"/>
        </w:rPr>
        <w:t xml:space="preserve"> 1.</w:t>
      </w:r>
    </w:p>
    <w:p w:rsidR="005A4B56" w:rsidRPr="00920517" w:rsidRDefault="005A4B56" w:rsidP="00920517">
      <w:pPr>
        <w:pStyle w:val="ac"/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lastRenderedPageBreak/>
        <w:t>1. Обрати довільну предметну область, створити для її опису текстовий файл.</w:t>
      </w:r>
    </w:p>
    <w:p w:rsidR="005A4B56" w:rsidRPr="00920517" w:rsidRDefault="005A4B56" w:rsidP="00920517">
      <w:pPr>
        <w:pStyle w:val="ac"/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2. Відкрити цей файл у середовищі </w:t>
      </w:r>
      <w:proofErr w:type="spellStart"/>
      <w:r w:rsidRPr="00920517">
        <w:rPr>
          <w:sz w:val="28"/>
          <w:szCs w:val="28"/>
          <w:lang w:val="en-US"/>
        </w:rPr>
        <w:t>TextAnalyst</w:t>
      </w:r>
      <w:proofErr w:type="spellEnd"/>
      <w:r w:rsidRPr="00920517">
        <w:rPr>
          <w:sz w:val="28"/>
          <w:szCs w:val="28"/>
          <w:lang w:val="uk-UA"/>
        </w:rPr>
        <w:t xml:space="preserve"> (меню Файл/Додати текст). </w:t>
      </w:r>
    </w:p>
    <w:p w:rsidR="005A4B56" w:rsidRPr="00920517" w:rsidRDefault="005A4B56" w:rsidP="00920517">
      <w:pPr>
        <w:pStyle w:val="ac"/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3. Одержати семантичну мережу для цього тексту. </w:t>
      </w:r>
    </w:p>
    <w:p w:rsidR="005A4B56" w:rsidRPr="00920517" w:rsidRDefault="005A4B56" w:rsidP="00920517">
      <w:pPr>
        <w:pStyle w:val="ac"/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4. Одержати тематичну структуру тексту.</w:t>
      </w:r>
    </w:p>
    <w:p w:rsidR="005A4B56" w:rsidRPr="00920517" w:rsidRDefault="005A4B56" w:rsidP="00920517">
      <w:pPr>
        <w:pStyle w:val="ac"/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5. Вивести нові знання, користуючись побудованою семантичною мережею.</w:t>
      </w:r>
    </w:p>
    <w:p w:rsidR="005A4B56" w:rsidRPr="00920517" w:rsidRDefault="005A4B56" w:rsidP="00920517">
      <w:pPr>
        <w:pStyle w:val="ac"/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6. Створити звіт, що містить нові знання про дану предметну область.</w:t>
      </w:r>
    </w:p>
    <w:p w:rsidR="005A4B56" w:rsidRPr="00920517" w:rsidRDefault="005A4B56" w:rsidP="00920517">
      <w:pPr>
        <w:pStyle w:val="ac"/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7. За допомогою побудованої семантичної мережі виявити найбільш суттєві об’єкти предметної області та побудувати власну семантичну мережу, що є моделлю області, у вигляді графу.</w:t>
      </w:r>
    </w:p>
    <w:p w:rsidR="005A4B56" w:rsidRPr="00920517" w:rsidRDefault="005A4B56" w:rsidP="00920517">
      <w:pPr>
        <w:pStyle w:val="ac"/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8. Порівняти власну модель із побудованою за допомогою середовища  </w:t>
      </w:r>
      <w:proofErr w:type="spellStart"/>
      <w:r w:rsidRPr="00920517">
        <w:rPr>
          <w:sz w:val="28"/>
          <w:szCs w:val="28"/>
          <w:lang w:val="en-US"/>
        </w:rPr>
        <w:t>TextAnalyst</w:t>
      </w:r>
      <w:proofErr w:type="spellEnd"/>
      <w:r w:rsidRPr="00920517">
        <w:rPr>
          <w:sz w:val="28"/>
          <w:szCs w:val="28"/>
          <w:lang w:val="uk-UA"/>
        </w:rPr>
        <w:t>.</w:t>
      </w:r>
    </w:p>
    <w:p w:rsidR="00290E58" w:rsidRPr="00920517" w:rsidRDefault="005A4B56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Завдання 2. </w:t>
      </w:r>
      <w:r w:rsidR="000D3A55" w:rsidRPr="00920517">
        <w:rPr>
          <w:sz w:val="28"/>
          <w:szCs w:val="28"/>
          <w:lang w:val="uk-UA"/>
        </w:rPr>
        <w:t xml:space="preserve">Проаналізувати </w:t>
      </w:r>
      <w:proofErr w:type="spellStart"/>
      <w:r w:rsidR="000D3A55" w:rsidRPr="00920517">
        <w:rPr>
          <w:sz w:val="28"/>
          <w:szCs w:val="28"/>
        </w:rPr>
        <w:t>засоби</w:t>
      </w:r>
      <w:proofErr w:type="spellEnd"/>
      <w:r w:rsidR="000D3A55" w:rsidRPr="00920517">
        <w:rPr>
          <w:sz w:val="28"/>
          <w:szCs w:val="28"/>
        </w:rPr>
        <w:t xml:space="preserve"> </w:t>
      </w:r>
      <w:proofErr w:type="spellStart"/>
      <w:r w:rsidR="000D3A55" w:rsidRPr="00920517">
        <w:rPr>
          <w:sz w:val="28"/>
          <w:szCs w:val="28"/>
        </w:rPr>
        <w:t>середовища</w:t>
      </w:r>
      <w:proofErr w:type="spellEnd"/>
      <w:r w:rsidR="000D3A55" w:rsidRPr="00920517">
        <w:rPr>
          <w:sz w:val="28"/>
          <w:szCs w:val="28"/>
        </w:rPr>
        <w:t xml:space="preserve"> </w:t>
      </w:r>
      <w:proofErr w:type="spellStart"/>
      <w:r w:rsidR="000D3A55" w:rsidRPr="00920517">
        <w:rPr>
          <w:sz w:val="28"/>
          <w:szCs w:val="28"/>
          <w:lang w:val="en-US"/>
        </w:rPr>
        <w:t>TextAnalyst</w:t>
      </w:r>
      <w:proofErr w:type="spellEnd"/>
      <w:r w:rsidR="000D3A55" w:rsidRPr="00920517">
        <w:rPr>
          <w:sz w:val="28"/>
          <w:szCs w:val="28"/>
          <w:lang w:val="uk-UA"/>
        </w:rPr>
        <w:t xml:space="preserve"> для моделювання </w:t>
      </w:r>
      <w:proofErr w:type="spellStart"/>
      <w:r w:rsidR="000D3A55" w:rsidRPr="00920517">
        <w:rPr>
          <w:sz w:val="28"/>
          <w:szCs w:val="28"/>
        </w:rPr>
        <w:t>предметної</w:t>
      </w:r>
      <w:proofErr w:type="spellEnd"/>
      <w:r w:rsidR="000D3A55" w:rsidRPr="00920517">
        <w:rPr>
          <w:sz w:val="28"/>
          <w:szCs w:val="28"/>
        </w:rPr>
        <w:t xml:space="preserve"> </w:t>
      </w:r>
      <w:proofErr w:type="spellStart"/>
      <w:r w:rsidR="000D3A55" w:rsidRPr="00920517">
        <w:rPr>
          <w:sz w:val="28"/>
          <w:szCs w:val="28"/>
        </w:rPr>
        <w:t>області</w:t>
      </w:r>
      <w:proofErr w:type="spellEnd"/>
      <w:r w:rsidR="000D3A55" w:rsidRPr="00920517">
        <w:rPr>
          <w:sz w:val="28"/>
          <w:szCs w:val="28"/>
        </w:rPr>
        <w:t xml:space="preserve"> </w:t>
      </w:r>
      <w:proofErr w:type="spellStart"/>
      <w:r w:rsidR="000D3A55" w:rsidRPr="00920517">
        <w:rPr>
          <w:sz w:val="28"/>
          <w:szCs w:val="28"/>
        </w:rPr>
        <w:t>семантичною</w:t>
      </w:r>
      <w:proofErr w:type="spellEnd"/>
      <w:r w:rsidR="000D3A55" w:rsidRPr="00920517">
        <w:rPr>
          <w:sz w:val="28"/>
          <w:szCs w:val="28"/>
        </w:rPr>
        <w:t xml:space="preserve"> мережею </w:t>
      </w:r>
      <w:r w:rsidR="000D3A55" w:rsidRPr="00920517">
        <w:rPr>
          <w:sz w:val="28"/>
          <w:szCs w:val="28"/>
          <w:lang w:val="uk-UA"/>
        </w:rPr>
        <w:t xml:space="preserve">та її концентрованого візуального представлення. </w:t>
      </w:r>
      <w:r w:rsidRPr="00920517">
        <w:rPr>
          <w:sz w:val="28"/>
          <w:szCs w:val="28"/>
          <w:lang w:val="uk-UA"/>
        </w:rPr>
        <w:t>Зробити висновки.</w:t>
      </w:r>
    </w:p>
    <w:p w:rsidR="00F70878" w:rsidRPr="00920517" w:rsidRDefault="00C26034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b/>
          <w:sz w:val="28"/>
          <w:szCs w:val="28"/>
          <w:lang w:val="uk-UA"/>
        </w:rPr>
        <w:t>Практичне заняття 8</w:t>
      </w:r>
      <w:r w:rsidRPr="00920517">
        <w:rPr>
          <w:sz w:val="28"/>
          <w:szCs w:val="28"/>
          <w:lang w:val="uk-UA"/>
        </w:rPr>
        <w:t xml:space="preserve">. Цифрові та дидактичні засоби формування змісту вищої освіти на засадах інтеграції знань </w:t>
      </w:r>
    </w:p>
    <w:p w:rsidR="00F70878" w:rsidRPr="00920517" w:rsidRDefault="00F70878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Мета</w:t>
      </w:r>
      <w:r w:rsidR="00C26034" w:rsidRPr="00920517">
        <w:rPr>
          <w:sz w:val="28"/>
          <w:szCs w:val="28"/>
          <w:lang w:val="uk-UA"/>
        </w:rPr>
        <w:t xml:space="preserve"> заняття</w:t>
      </w:r>
      <w:r w:rsidRPr="00920517">
        <w:rPr>
          <w:sz w:val="28"/>
          <w:szCs w:val="28"/>
          <w:lang w:val="uk-UA"/>
        </w:rPr>
        <w:t xml:space="preserve">: одержати навички моделювання предметної області фреймовою системою даних засобами середовища Access </w:t>
      </w:r>
      <w:r w:rsidR="00C26034" w:rsidRPr="00920517">
        <w:rPr>
          <w:sz w:val="28"/>
          <w:szCs w:val="28"/>
          <w:lang w:val="uk-UA"/>
        </w:rPr>
        <w:t>з метою структурування змісту освіти на засадах інтеграції знань.</w:t>
      </w:r>
    </w:p>
    <w:p w:rsidR="00F70878" w:rsidRPr="00920517" w:rsidRDefault="00C26034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Завдання 1. Познайомитись із т</w:t>
      </w:r>
      <w:r w:rsidR="00F70878" w:rsidRPr="00920517">
        <w:rPr>
          <w:sz w:val="28"/>
          <w:szCs w:val="28"/>
          <w:lang w:val="uk-UA"/>
        </w:rPr>
        <w:t>еоретичн</w:t>
      </w:r>
      <w:r w:rsidRPr="00920517">
        <w:rPr>
          <w:sz w:val="28"/>
          <w:szCs w:val="28"/>
          <w:lang w:val="uk-UA"/>
        </w:rPr>
        <w:t>ими</w:t>
      </w:r>
      <w:r w:rsidR="00F70878" w:rsidRPr="00920517">
        <w:rPr>
          <w:sz w:val="28"/>
          <w:szCs w:val="28"/>
          <w:lang w:val="uk-UA"/>
        </w:rPr>
        <w:t xml:space="preserve"> відомост</w:t>
      </w:r>
      <w:r w:rsidRPr="00920517">
        <w:rPr>
          <w:sz w:val="28"/>
          <w:szCs w:val="28"/>
          <w:lang w:val="uk-UA"/>
        </w:rPr>
        <w:t xml:space="preserve">ями, наведеними нижче. </w:t>
      </w:r>
      <w:r w:rsidR="00F70878" w:rsidRPr="00920517">
        <w:rPr>
          <w:sz w:val="28"/>
          <w:szCs w:val="28"/>
          <w:lang w:val="uk-UA"/>
        </w:rPr>
        <w:t xml:space="preserve">Моделювання предметної області фреймовою системою відбувається за такими етапами. Спочатку відбувається попередня структуризація обраної предметної області. Фреймовою системою моделі предметної області є   класифікаційна ієрархічна структура, у вузлах якої задано фрейми-прототипи, кожний з яких відповідає певній </w:t>
      </w:r>
      <w:proofErr w:type="spellStart"/>
      <w:r w:rsidR="00F70878" w:rsidRPr="00920517">
        <w:rPr>
          <w:sz w:val="28"/>
          <w:szCs w:val="28"/>
          <w:lang w:val="uk-UA"/>
        </w:rPr>
        <w:t>підобласті</w:t>
      </w:r>
      <w:proofErr w:type="spellEnd"/>
      <w:r w:rsidR="00F70878" w:rsidRPr="00920517">
        <w:rPr>
          <w:sz w:val="28"/>
          <w:szCs w:val="28"/>
          <w:lang w:val="uk-UA"/>
        </w:rPr>
        <w:t xml:space="preserve">, визначеній на основі системного аналізу.  На наступному етапі відбувається розробка макета фреймової системи, що відповідає обраній предметній області. Метою даної процедури є змістове наповнення структури фреймової системи, спираючись на результати попереднього аналізу предметної області: виділення понять та об’єктів кожної </w:t>
      </w:r>
      <w:proofErr w:type="spellStart"/>
      <w:r w:rsidR="00F70878" w:rsidRPr="00920517">
        <w:rPr>
          <w:sz w:val="28"/>
          <w:szCs w:val="28"/>
          <w:lang w:val="uk-UA"/>
        </w:rPr>
        <w:t>підобласті</w:t>
      </w:r>
      <w:proofErr w:type="spellEnd"/>
      <w:r w:rsidR="00F70878" w:rsidRPr="00920517">
        <w:rPr>
          <w:sz w:val="28"/>
          <w:szCs w:val="28"/>
          <w:lang w:val="uk-UA"/>
        </w:rPr>
        <w:t xml:space="preserve">, встановлення зв‘язків між ними всередині </w:t>
      </w:r>
      <w:proofErr w:type="spellStart"/>
      <w:r w:rsidR="00F70878" w:rsidRPr="00920517">
        <w:rPr>
          <w:sz w:val="28"/>
          <w:szCs w:val="28"/>
          <w:lang w:val="uk-UA"/>
        </w:rPr>
        <w:t>підобласті</w:t>
      </w:r>
      <w:proofErr w:type="spellEnd"/>
      <w:r w:rsidR="00F70878" w:rsidRPr="00920517">
        <w:rPr>
          <w:sz w:val="28"/>
          <w:szCs w:val="28"/>
          <w:lang w:val="uk-UA"/>
        </w:rPr>
        <w:t xml:space="preserve"> та між </w:t>
      </w:r>
      <w:proofErr w:type="spellStart"/>
      <w:r w:rsidR="00F70878" w:rsidRPr="00920517">
        <w:rPr>
          <w:sz w:val="28"/>
          <w:szCs w:val="28"/>
          <w:lang w:val="uk-UA"/>
        </w:rPr>
        <w:t>поняттми</w:t>
      </w:r>
      <w:proofErr w:type="spellEnd"/>
      <w:r w:rsidR="00F70878" w:rsidRPr="00920517">
        <w:rPr>
          <w:sz w:val="28"/>
          <w:szCs w:val="28"/>
          <w:lang w:val="uk-UA"/>
        </w:rPr>
        <w:t xml:space="preserve"> інших під областей. Далі відбувається моделювання області фреймовою системою у середовищі, наприклад, Access. Будуються запити з метою виявлення зв‘язків між навчальним елементами дисципліни.</w:t>
      </w:r>
    </w:p>
    <w:p w:rsidR="00F70878" w:rsidRPr="00920517" w:rsidRDefault="00F70878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Завдання </w:t>
      </w:r>
      <w:r w:rsidR="00C20A86" w:rsidRPr="00920517">
        <w:rPr>
          <w:sz w:val="28"/>
          <w:szCs w:val="28"/>
          <w:lang w:val="uk-UA"/>
        </w:rPr>
        <w:t>2.</w:t>
      </w:r>
    </w:p>
    <w:p w:rsidR="00F70878" w:rsidRPr="00920517" w:rsidRDefault="00F70878" w:rsidP="00920517">
      <w:pPr>
        <w:pStyle w:val="ac"/>
        <w:tabs>
          <w:tab w:val="clear" w:pos="9355"/>
        </w:tabs>
        <w:ind w:left="90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1. Обрати предметну область. Визначити основні об'єкти цієї предметної області та їх головні характеристики. </w:t>
      </w:r>
    </w:p>
    <w:p w:rsidR="00F70878" w:rsidRPr="00920517" w:rsidRDefault="00F70878" w:rsidP="00920517">
      <w:pPr>
        <w:pStyle w:val="ac"/>
        <w:tabs>
          <w:tab w:val="clear" w:pos="9355"/>
        </w:tabs>
        <w:ind w:left="900"/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2. Визначити, які необхідні таблиці для побудови такої фреймової структури, яка таблиця буде мати класичну структуру фрейму. Визначити ключові поля у відповідних таблицях. </w:t>
      </w:r>
    </w:p>
    <w:p w:rsidR="00F70878" w:rsidRPr="00920517" w:rsidRDefault="00F70878" w:rsidP="00920517">
      <w:pPr>
        <w:pStyle w:val="ac"/>
        <w:numPr>
          <w:ilvl w:val="0"/>
          <w:numId w:val="30"/>
        </w:numPr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>Створити розроблену структуру даних засобами Access</w:t>
      </w:r>
      <w:r w:rsidRPr="00920517">
        <w:rPr>
          <w:b/>
          <w:sz w:val="28"/>
          <w:szCs w:val="28"/>
          <w:lang w:val="uk-UA"/>
        </w:rPr>
        <w:t xml:space="preserve">, </w:t>
      </w:r>
      <w:r w:rsidRPr="00920517">
        <w:rPr>
          <w:sz w:val="28"/>
          <w:szCs w:val="28"/>
          <w:lang w:val="uk-UA"/>
        </w:rPr>
        <w:t xml:space="preserve"> установивши необхідні зв'язки між таблицями. Заповнити таблиці відповідним чином.</w:t>
      </w:r>
    </w:p>
    <w:p w:rsidR="00F70878" w:rsidRPr="00920517" w:rsidRDefault="00F70878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920517">
        <w:rPr>
          <w:sz w:val="28"/>
          <w:szCs w:val="28"/>
          <w:lang w:val="uk-UA"/>
        </w:rPr>
        <w:t xml:space="preserve">Завдання </w:t>
      </w:r>
      <w:r w:rsidR="00C20A86" w:rsidRPr="00920517">
        <w:rPr>
          <w:sz w:val="28"/>
          <w:szCs w:val="28"/>
          <w:lang w:val="uk-UA"/>
        </w:rPr>
        <w:t>3. Визначити</w:t>
      </w:r>
      <w:r w:rsidRPr="00920517">
        <w:rPr>
          <w:sz w:val="28"/>
          <w:szCs w:val="28"/>
          <w:lang w:val="uk-UA"/>
        </w:rPr>
        <w:t xml:space="preserve"> питання,  за допомогою яких можна одержати нові знання про об'єкти даної предметної області. Побудувати запити</w:t>
      </w:r>
      <w:r w:rsidR="00F54F9D" w:rsidRPr="00920517">
        <w:rPr>
          <w:sz w:val="28"/>
          <w:szCs w:val="28"/>
          <w:lang w:val="uk-UA"/>
        </w:rPr>
        <w:t xml:space="preserve"> засобами Access</w:t>
      </w:r>
      <w:r w:rsidRPr="00920517">
        <w:rPr>
          <w:sz w:val="28"/>
          <w:szCs w:val="28"/>
          <w:lang w:val="uk-UA"/>
        </w:rPr>
        <w:t>, за допомогою яких можна одержати ці знання.</w:t>
      </w:r>
    </w:p>
    <w:p w:rsidR="00F61231" w:rsidRPr="00920517" w:rsidRDefault="001B715A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 w:rsidRPr="000072AD">
        <w:rPr>
          <w:b/>
          <w:sz w:val="28"/>
          <w:szCs w:val="28"/>
          <w:lang w:val="uk-UA"/>
        </w:rPr>
        <w:lastRenderedPageBreak/>
        <w:t>Практичне заняття 9</w:t>
      </w:r>
      <w:r w:rsidRPr="00920517">
        <w:rPr>
          <w:sz w:val="28"/>
          <w:szCs w:val="28"/>
          <w:lang w:val="uk-UA"/>
        </w:rPr>
        <w:t xml:space="preserve">. </w:t>
      </w:r>
      <w:proofErr w:type="spellStart"/>
      <w:r w:rsidRPr="00920517">
        <w:rPr>
          <w:sz w:val="28"/>
          <w:szCs w:val="28"/>
        </w:rPr>
        <w:t>Застосування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електронних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таблиць</w:t>
      </w:r>
      <w:proofErr w:type="spellEnd"/>
      <w:r w:rsidRPr="00920517">
        <w:rPr>
          <w:sz w:val="28"/>
          <w:szCs w:val="28"/>
        </w:rPr>
        <w:t xml:space="preserve"> для </w:t>
      </w:r>
      <w:proofErr w:type="spellStart"/>
      <w:r w:rsidRPr="00920517">
        <w:rPr>
          <w:sz w:val="28"/>
          <w:szCs w:val="28"/>
        </w:rPr>
        <w:t>систематизації</w:t>
      </w:r>
      <w:proofErr w:type="spellEnd"/>
      <w:r w:rsidRPr="00920517">
        <w:rPr>
          <w:sz w:val="28"/>
          <w:szCs w:val="28"/>
        </w:rPr>
        <w:t xml:space="preserve"> та </w:t>
      </w:r>
      <w:proofErr w:type="spellStart"/>
      <w:r w:rsidRPr="00920517">
        <w:rPr>
          <w:sz w:val="28"/>
          <w:szCs w:val="28"/>
        </w:rPr>
        <w:t>обрахунків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r w:rsidRPr="00920517">
        <w:rPr>
          <w:sz w:val="28"/>
          <w:szCs w:val="28"/>
        </w:rPr>
        <w:t>результатів</w:t>
      </w:r>
      <w:proofErr w:type="spellEnd"/>
      <w:r w:rsidRPr="00920517">
        <w:rPr>
          <w:sz w:val="28"/>
          <w:szCs w:val="28"/>
        </w:rPr>
        <w:t xml:space="preserve"> </w:t>
      </w:r>
      <w:proofErr w:type="spellStart"/>
      <w:proofErr w:type="gramStart"/>
      <w:r w:rsidRPr="00920517">
        <w:rPr>
          <w:sz w:val="28"/>
          <w:szCs w:val="28"/>
        </w:rPr>
        <w:t>досл</w:t>
      </w:r>
      <w:proofErr w:type="gramEnd"/>
      <w:r w:rsidRPr="00920517">
        <w:rPr>
          <w:sz w:val="28"/>
          <w:szCs w:val="28"/>
        </w:rPr>
        <w:t>іджень</w:t>
      </w:r>
      <w:proofErr w:type="spellEnd"/>
    </w:p>
    <w:p w:rsidR="000072AD" w:rsidRPr="000072AD" w:rsidRDefault="000072AD" w:rsidP="000072AD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Мета заняття: одержати навички з</w:t>
      </w:r>
      <w:r w:rsidRPr="00920517">
        <w:rPr>
          <w:sz w:val="28"/>
          <w:szCs w:val="28"/>
        </w:rPr>
        <w:t xml:space="preserve">астосування електронних таблиць для систематизації та обрахунків результатів </w:t>
      </w:r>
      <w:r>
        <w:rPr>
          <w:sz w:val="28"/>
          <w:szCs w:val="28"/>
        </w:rPr>
        <w:t xml:space="preserve">педагогічних </w:t>
      </w:r>
      <w:r w:rsidRPr="00920517">
        <w:rPr>
          <w:sz w:val="28"/>
          <w:szCs w:val="28"/>
        </w:rPr>
        <w:t>досліджень</w:t>
      </w:r>
      <w:r>
        <w:rPr>
          <w:sz w:val="28"/>
          <w:szCs w:val="28"/>
        </w:rPr>
        <w:t xml:space="preserve">, використовуючи </w:t>
      </w:r>
    </w:p>
    <w:p w:rsidR="000072AD" w:rsidRPr="000072AD" w:rsidRDefault="001B715A" w:rsidP="000072AD">
      <w:pPr>
        <w:spacing w:before="0" w:after="0"/>
        <w:jc w:val="both"/>
        <w:rPr>
          <w:sz w:val="28"/>
          <w:szCs w:val="28"/>
          <w:lang w:val="ru-RU"/>
        </w:rPr>
      </w:pPr>
      <w:r w:rsidRPr="00920517">
        <w:rPr>
          <w:sz w:val="28"/>
          <w:szCs w:val="28"/>
        </w:rPr>
        <w:t>Майстер фу</w:t>
      </w:r>
      <w:r w:rsidR="000072AD">
        <w:rPr>
          <w:sz w:val="28"/>
          <w:szCs w:val="28"/>
        </w:rPr>
        <w:t>нкцій електронних таблиць.</w:t>
      </w:r>
      <w:r w:rsidR="000072AD" w:rsidRPr="000072AD">
        <w:rPr>
          <w:sz w:val="28"/>
          <w:szCs w:val="28"/>
          <w:lang w:val="ru-RU"/>
        </w:rPr>
        <w:t xml:space="preserve"> </w:t>
      </w:r>
    </w:p>
    <w:p w:rsidR="000072AD" w:rsidRPr="000072AD" w:rsidRDefault="000072AD" w:rsidP="000072AD">
      <w:pPr>
        <w:spacing w:before="0"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Завдання</w:t>
      </w:r>
      <w:proofErr w:type="spellEnd"/>
      <w:r>
        <w:rPr>
          <w:sz w:val="28"/>
          <w:szCs w:val="28"/>
          <w:lang w:val="ru-RU"/>
        </w:rPr>
        <w:t xml:space="preserve"> 1. </w:t>
      </w:r>
      <w:r w:rsidRPr="000072AD">
        <w:rPr>
          <w:sz w:val="28"/>
          <w:szCs w:val="28"/>
        </w:rPr>
        <w:t>Оформити таблицю, що описує результати проведення контрольних робіт відповідно до зразка, забезпечивши автоматичний підрахунок сум і середніх балів (за допомогою функцій СУМ</w:t>
      </w:r>
      <w:r>
        <w:rPr>
          <w:sz w:val="28"/>
          <w:szCs w:val="28"/>
        </w:rPr>
        <w:t>М</w:t>
      </w:r>
      <w:r w:rsidRPr="000072AD">
        <w:rPr>
          <w:sz w:val="28"/>
          <w:szCs w:val="28"/>
        </w:rPr>
        <w:t xml:space="preserve"> і СРЗНАЧ).</w:t>
      </w:r>
    </w:p>
    <w:p w:rsidR="00186CD1" w:rsidRDefault="000072AD" w:rsidP="000072AD">
      <w:pPr>
        <w:tabs>
          <w:tab w:val="left" w:pos="765"/>
        </w:tabs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>Завдання 2. Використовуючи функцію</w:t>
      </w:r>
      <w:r w:rsidR="001B715A" w:rsidRPr="00920517">
        <w:rPr>
          <w:sz w:val="28"/>
          <w:szCs w:val="28"/>
          <w:lang w:val="ru-RU"/>
        </w:rPr>
        <w:t xml:space="preserve"> СЧЕТЕСЛИ(), </w:t>
      </w:r>
      <w:proofErr w:type="spellStart"/>
      <w:r>
        <w:rPr>
          <w:sz w:val="28"/>
          <w:szCs w:val="28"/>
          <w:lang w:val="ru-RU"/>
        </w:rPr>
        <w:t>розрахувати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кількість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студентів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одержали </w:t>
      </w:r>
      <w:proofErr w:type="spellStart"/>
      <w:r>
        <w:rPr>
          <w:sz w:val="28"/>
          <w:szCs w:val="28"/>
          <w:lang w:val="ru-RU"/>
        </w:rPr>
        <w:t>оцінки</w:t>
      </w:r>
      <w:proofErr w:type="spellEnd"/>
      <w:r>
        <w:rPr>
          <w:sz w:val="28"/>
          <w:szCs w:val="28"/>
          <w:lang w:val="ru-RU"/>
        </w:rPr>
        <w:t xml:space="preserve"> </w:t>
      </w:r>
      <w:r w:rsidR="001B715A" w:rsidRPr="00920517">
        <w:rPr>
          <w:sz w:val="28"/>
          <w:szCs w:val="28"/>
          <w:lang w:val="ru-RU"/>
        </w:rPr>
        <w:t xml:space="preserve"> «5», «4», «3», «2» по </w:t>
      </w:r>
      <w:r>
        <w:rPr>
          <w:sz w:val="28"/>
          <w:szCs w:val="28"/>
          <w:lang w:val="ru-RU"/>
        </w:rPr>
        <w:t xml:space="preserve">кожному предмету, </w:t>
      </w:r>
      <w:r w:rsidR="001B715A" w:rsidRPr="00920517">
        <w:rPr>
          <w:sz w:val="28"/>
          <w:szCs w:val="28"/>
          <w:lang w:val="ru-RU"/>
        </w:rPr>
        <w:t xml:space="preserve">а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процент, </w:t>
      </w:r>
      <w:proofErr w:type="spellStart"/>
      <w:r>
        <w:rPr>
          <w:sz w:val="28"/>
          <w:szCs w:val="28"/>
          <w:lang w:val="ru-RU"/>
        </w:rPr>
        <w:t>який</w:t>
      </w:r>
      <w:proofErr w:type="spellEnd"/>
      <w:r>
        <w:rPr>
          <w:sz w:val="28"/>
          <w:szCs w:val="28"/>
          <w:lang w:val="ru-RU"/>
        </w:rPr>
        <w:t xml:space="preserve"> вони</w:t>
      </w:r>
      <w:r w:rsidR="00186CD1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складають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186CD1">
        <w:rPr>
          <w:sz w:val="28"/>
          <w:szCs w:val="28"/>
          <w:lang w:val="ru-RU"/>
        </w:rPr>
        <w:t>загальної</w:t>
      </w:r>
      <w:proofErr w:type="spellEnd"/>
      <w:r w:rsidR="00186CD1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кількості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 w:rsidR="00186CD1">
        <w:rPr>
          <w:sz w:val="28"/>
          <w:szCs w:val="28"/>
          <w:lang w:val="ru-RU"/>
        </w:rPr>
        <w:t>студентів</w:t>
      </w:r>
      <w:proofErr w:type="spellEnd"/>
      <w:r w:rsidR="00186CD1">
        <w:rPr>
          <w:sz w:val="28"/>
          <w:szCs w:val="28"/>
          <w:lang w:val="ru-RU"/>
        </w:rPr>
        <w:t>.</w:t>
      </w:r>
    </w:p>
    <w:p w:rsidR="001B715A" w:rsidRPr="00920517" w:rsidRDefault="00186CD1" w:rsidP="00186CD1">
      <w:pPr>
        <w:tabs>
          <w:tab w:val="left" w:pos="765"/>
        </w:tabs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Завдання</w:t>
      </w:r>
      <w:proofErr w:type="spellEnd"/>
      <w:r>
        <w:rPr>
          <w:sz w:val="28"/>
          <w:szCs w:val="28"/>
          <w:lang w:val="ru-RU"/>
        </w:rPr>
        <w:t xml:space="preserve"> 3. </w:t>
      </w:r>
      <w:proofErr w:type="spellStart"/>
      <w:r>
        <w:rPr>
          <w:sz w:val="28"/>
          <w:szCs w:val="28"/>
          <w:lang w:val="ru-RU"/>
        </w:rPr>
        <w:t>Використовуючи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функцію</w:t>
      </w:r>
      <w:proofErr w:type="spellEnd"/>
      <w:r>
        <w:rPr>
          <w:sz w:val="28"/>
          <w:szCs w:val="28"/>
          <w:lang w:val="ru-RU"/>
        </w:rPr>
        <w:t xml:space="preserve"> </w:t>
      </w:r>
      <w:r w:rsidR="001B715A" w:rsidRPr="00920517">
        <w:rPr>
          <w:sz w:val="28"/>
          <w:szCs w:val="28"/>
          <w:lang w:val="ru-RU"/>
        </w:rPr>
        <w:t xml:space="preserve">РАНГ, </w:t>
      </w:r>
      <w:proofErr w:type="spellStart"/>
      <w:r>
        <w:rPr>
          <w:sz w:val="28"/>
          <w:szCs w:val="28"/>
          <w:lang w:val="ru-RU"/>
        </w:rPr>
        <w:t>визначити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</w:t>
      </w:r>
      <w:proofErr w:type="spellEnd"/>
      <w:r>
        <w:rPr>
          <w:sz w:val="28"/>
          <w:szCs w:val="28"/>
          <w:lang w:val="ru-RU"/>
        </w:rPr>
        <w:t xml:space="preserve"> студента </w:t>
      </w:r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рейтингу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групи</w:t>
      </w:r>
      <w:proofErr w:type="spellEnd"/>
      <w:r>
        <w:rPr>
          <w:sz w:val="28"/>
          <w:szCs w:val="28"/>
          <w:lang w:val="ru-RU"/>
        </w:rPr>
        <w:t xml:space="preserve"> за результатами </w:t>
      </w:r>
      <w:proofErr w:type="spellStart"/>
      <w:r>
        <w:rPr>
          <w:sz w:val="28"/>
          <w:szCs w:val="28"/>
          <w:lang w:val="ru-RU"/>
        </w:rPr>
        <w:t>усіх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контрольних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робіт</w:t>
      </w:r>
      <w:proofErr w:type="spellEnd"/>
      <w:r w:rsidR="001B715A" w:rsidRPr="00920517">
        <w:rPr>
          <w:sz w:val="28"/>
          <w:szCs w:val="28"/>
          <w:lang w:val="ru-RU"/>
        </w:rPr>
        <w:t>.</w:t>
      </w:r>
    </w:p>
    <w:p w:rsidR="001B715A" w:rsidRPr="00920517" w:rsidRDefault="00186CD1" w:rsidP="00920517">
      <w:pPr>
        <w:pStyle w:val="ac"/>
        <w:tabs>
          <w:tab w:val="clear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Завдання 4. Додати у таблицю стовпчик </w:t>
      </w:r>
      <w:r w:rsidR="001B715A" w:rsidRPr="00920517">
        <w:rPr>
          <w:sz w:val="28"/>
          <w:szCs w:val="28"/>
        </w:rPr>
        <w:t>«Прим</w:t>
      </w:r>
      <w:proofErr w:type="spellStart"/>
      <w:r>
        <w:rPr>
          <w:sz w:val="28"/>
          <w:szCs w:val="28"/>
          <w:lang w:val="uk-UA"/>
        </w:rPr>
        <w:t>ітка</w:t>
      </w:r>
      <w:proofErr w:type="spellEnd"/>
      <w:r w:rsidR="001B715A" w:rsidRPr="00920517">
        <w:rPr>
          <w:sz w:val="28"/>
          <w:szCs w:val="28"/>
        </w:rPr>
        <w:t>», в</w:t>
      </w:r>
      <w:r>
        <w:rPr>
          <w:sz w:val="28"/>
          <w:szCs w:val="28"/>
          <w:lang w:val="uk-UA"/>
        </w:rPr>
        <w:t xml:space="preserve"> якому</w:t>
      </w:r>
      <w:r w:rsidR="001B715A" w:rsidRPr="0092051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допомогою функції </w:t>
      </w:r>
      <w:r w:rsidR="001B715A" w:rsidRPr="00920517">
        <w:rPr>
          <w:sz w:val="28"/>
          <w:szCs w:val="28"/>
        </w:rPr>
        <w:t xml:space="preserve">ЕСЛИ </w:t>
      </w:r>
      <w:r>
        <w:rPr>
          <w:sz w:val="28"/>
          <w:szCs w:val="28"/>
          <w:lang w:val="uk-UA"/>
        </w:rPr>
        <w:t xml:space="preserve">вказати, чи </w:t>
      </w:r>
      <w:r w:rsidR="00FD6E0D">
        <w:rPr>
          <w:sz w:val="28"/>
          <w:szCs w:val="28"/>
          <w:lang w:val="uk-UA"/>
        </w:rPr>
        <w:t xml:space="preserve">можна рекомендувати студента до участі в олімпіаді за окремими предметами. Умовою участі в олімпіади є сума оцінок з Предмету 1 та Предмету 2, яка є більшою, ніж 9. </w:t>
      </w:r>
    </w:p>
    <w:p w:rsidR="00217408" w:rsidRDefault="00217408" w:rsidP="00217408">
      <w:pPr>
        <w:spacing w:before="0" w:after="0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Завдання 5</w:t>
      </w:r>
      <w:r w:rsidR="004B6841" w:rsidRPr="00920517">
        <w:rPr>
          <w:noProof/>
          <w:sz w:val="28"/>
          <w:szCs w:val="28"/>
          <w:lang w:val="ru-RU"/>
        </w:rPr>
        <w:t xml:space="preserve">. </w:t>
      </w:r>
      <w:r>
        <w:rPr>
          <w:noProof/>
          <w:sz w:val="28"/>
          <w:szCs w:val="28"/>
          <w:lang w:val="ru-RU"/>
        </w:rPr>
        <w:t xml:space="preserve">Побудова діаграм різних типів для візуалізації результатів педагогічних спостережень. </w:t>
      </w:r>
    </w:p>
    <w:p w:rsidR="00217408" w:rsidRDefault="00217408" w:rsidP="00217408">
      <w:pPr>
        <w:spacing w:before="0" w:after="0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1) </w:t>
      </w:r>
      <w:r w:rsidRPr="00217408">
        <w:rPr>
          <w:noProof/>
          <w:sz w:val="28"/>
          <w:szCs w:val="28"/>
          <w:lang w:val="ru-RU"/>
        </w:rPr>
        <w:t>Перетворити таблицю, замінивши назви предметів номерами спостережень і додати до 10 спостережень</w:t>
      </w:r>
      <w:r>
        <w:rPr>
          <w:noProof/>
          <w:sz w:val="28"/>
          <w:szCs w:val="28"/>
          <w:lang w:val="ru-RU"/>
        </w:rPr>
        <w:t xml:space="preserve">. </w:t>
      </w:r>
    </w:p>
    <w:p w:rsidR="00217408" w:rsidRDefault="00217408" w:rsidP="00217408">
      <w:pPr>
        <w:spacing w:before="0" w:after="0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2) </w:t>
      </w:r>
      <w:r w:rsidRPr="00217408">
        <w:rPr>
          <w:noProof/>
          <w:sz w:val="28"/>
          <w:szCs w:val="28"/>
          <w:lang w:val="ru-RU"/>
        </w:rPr>
        <w:t>Побудувати порівняльну гістограму р</w:t>
      </w:r>
      <w:r>
        <w:rPr>
          <w:noProof/>
          <w:sz w:val="28"/>
          <w:szCs w:val="28"/>
          <w:lang w:val="ru-RU"/>
        </w:rPr>
        <w:t>езультатів 1-го спостереження для</w:t>
      </w:r>
      <w:r w:rsidRPr="00217408">
        <w:rPr>
          <w:noProof/>
          <w:sz w:val="28"/>
          <w:szCs w:val="28"/>
          <w:lang w:val="ru-RU"/>
        </w:rPr>
        <w:t xml:space="preserve"> кожного </w:t>
      </w:r>
      <w:r>
        <w:rPr>
          <w:noProof/>
          <w:sz w:val="28"/>
          <w:szCs w:val="28"/>
          <w:lang w:val="ru-RU"/>
        </w:rPr>
        <w:t>студента</w:t>
      </w:r>
      <w:r w:rsidRPr="00217408">
        <w:rPr>
          <w:noProof/>
          <w:sz w:val="28"/>
          <w:szCs w:val="28"/>
          <w:lang w:val="ru-RU"/>
        </w:rPr>
        <w:t>; вибірково результатів 2-го, 4-го та 10-го спостереження на одних координатних осях; додати на останню діаграму результати 5-го спостереження.</w:t>
      </w:r>
      <w:r>
        <w:rPr>
          <w:noProof/>
          <w:sz w:val="28"/>
          <w:szCs w:val="28"/>
          <w:lang w:val="ru-RU"/>
        </w:rPr>
        <w:t xml:space="preserve"> </w:t>
      </w:r>
    </w:p>
    <w:p w:rsidR="00217408" w:rsidRDefault="00217408" w:rsidP="00217408">
      <w:pPr>
        <w:spacing w:before="0" w:after="0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3) </w:t>
      </w:r>
      <w:r w:rsidRPr="00217408">
        <w:rPr>
          <w:noProof/>
          <w:sz w:val="28"/>
          <w:szCs w:val="28"/>
          <w:lang w:val="ru-RU"/>
        </w:rPr>
        <w:t>Побудувати порівняльну гістограму середніх значень по кожному спостереженню</w:t>
      </w:r>
      <w:r>
        <w:rPr>
          <w:noProof/>
          <w:sz w:val="28"/>
          <w:szCs w:val="28"/>
          <w:lang w:val="ru-RU"/>
        </w:rPr>
        <w:t xml:space="preserve">. </w:t>
      </w:r>
    </w:p>
    <w:p w:rsidR="006655B7" w:rsidRDefault="00217408" w:rsidP="006655B7">
      <w:pPr>
        <w:spacing w:before="0" w:after="0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4) </w:t>
      </w:r>
      <w:r w:rsidRPr="00217408">
        <w:rPr>
          <w:noProof/>
          <w:sz w:val="28"/>
          <w:szCs w:val="28"/>
          <w:lang w:val="ru-RU"/>
        </w:rPr>
        <w:t>Додати кілька ліній тренда, проаналізувати їх достовірності апроксимації, вибрати найкращий тренд. З його допомогою спрогнозувати значення трьох наступних спостережень. Зробити висновки.</w:t>
      </w:r>
      <w:r w:rsidR="006655B7">
        <w:rPr>
          <w:noProof/>
          <w:sz w:val="28"/>
          <w:szCs w:val="28"/>
          <w:lang w:val="ru-RU"/>
        </w:rPr>
        <w:t xml:space="preserve"> </w:t>
      </w:r>
    </w:p>
    <w:p w:rsidR="00C315C4" w:rsidRDefault="00C315C4" w:rsidP="006655B7">
      <w:pPr>
        <w:spacing w:before="0" w:after="0"/>
        <w:jc w:val="both"/>
        <w:rPr>
          <w:b/>
          <w:noProof/>
          <w:sz w:val="28"/>
          <w:szCs w:val="28"/>
          <w:lang w:val="ru-RU"/>
        </w:rPr>
      </w:pPr>
    </w:p>
    <w:p w:rsidR="00122F0A" w:rsidRDefault="0054461C" w:rsidP="006655B7">
      <w:pPr>
        <w:spacing w:before="0" w:after="0"/>
        <w:jc w:val="both"/>
        <w:rPr>
          <w:noProof/>
          <w:sz w:val="28"/>
          <w:szCs w:val="28"/>
        </w:rPr>
      </w:pPr>
      <w:r w:rsidRPr="000B0D91">
        <w:rPr>
          <w:b/>
          <w:noProof/>
          <w:sz w:val="28"/>
          <w:szCs w:val="28"/>
          <w:lang w:val="ru-RU"/>
        </w:rPr>
        <w:t>Практичне заняття 10.</w:t>
      </w:r>
      <w:r w:rsidRPr="00217408">
        <w:rPr>
          <w:noProof/>
          <w:sz w:val="28"/>
          <w:szCs w:val="28"/>
          <w:lang w:val="ru-RU"/>
        </w:rPr>
        <w:t xml:space="preserve"> </w:t>
      </w:r>
      <w:r w:rsidRPr="00217408">
        <w:rPr>
          <w:noProof/>
          <w:sz w:val="28"/>
          <w:szCs w:val="28"/>
        </w:rPr>
        <w:t>Інструменти статистичної обробки даних педагогічних досліджень</w:t>
      </w:r>
    </w:p>
    <w:p w:rsidR="00B23135" w:rsidRDefault="006655B7" w:rsidP="00B23135">
      <w:pPr>
        <w:spacing w:before="0" w:after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Мета заняття: </w:t>
      </w:r>
      <w:r w:rsidR="00B23135">
        <w:rPr>
          <w:noProof/>
          <w:sz w:val="28"/>
          <w:szCs w:val="28"/>
        </w:rPr>
        <w:t xml:space="preserve">оволодіти </w:t>
      </w:r>
      <w:r w:rsidR="000B0D91">
        <w:rPr>
          <w:noProof/>
          <w:sz w:val="28"/>
          <w:szCs w:val="28"/>
        </w:rPr>
        <w:t xml:space="preserve">окремими </w:t>
      </w:r>
      <w:r w:rsidR="00B23135">
        <w:rPr>
          <w:noProof/>
          <w:sz w:val="28"/>
          <w:szCs w:val="28"/>
        </w:rPr>
        <w:t xml:space="preserve">інструментами </w:t>
      </w:r>
      <w:r w:rsidR="00B23135" w:rsidRPr="00217408">
        <w:rPr>
          <w:noProof/>
          <w:sz w:val="28"/>
          <w:szCs w:val="28"/>
        </w:rPr>
        <w:t>статистичної обробки даних педагогічних досліджень</w:t>
      </w:r>
      <w:r w:rsidR="00B23135">
        <w:rPr>
          <w:noProof/>
          <w:sz w:val="28"/>
          <w:szCs w:val="28"/>
        </w:rPr>
        <w:t xml:space="preserve"> </w:t>
      </w:r>
    </w:p>
    <w:p w:rsidR="00C315C4" w:rsidRDefault="00C315C4" w:rsidP="00B23135">
      <w:pPr>
        <w:spacing w:before="0" w:after="0"/>
        <w:jc w:val="both"/>
        <w:rPr>
          <w:noProof/>
          <w:sz w:val="28"/>
          <w:szCs w:val="28"/>
        </w:rPr>
      </w:pPr>
    </w:p>
    <w:p w:rsidR="00B23135" w:rsidRDefault="00B23135" w:rsidP="00B23135">
      <w:pPr>
        <w:spacing w:before="0" w:after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Завдання 1. </w:t>
      </w:r>
      <w:r w:rsidRPr="00B23135">
        <w:rPr>
          <w:noProof/>
          <w:sz w:val="28"/>
          <w:szCs w:val="28"/>
        </w:rPr>
        <w:t>Розрахувати приріст якості знань в двох групах до і після експерименту</w:t>
      </w:r>
      <w:r>
        <w:rPr>
          <w:noProof/>
          <w:sz w:val="28"/>
          <w:szCs w:val="28"/>
        </w:rPr>
        <w:t xml:space="preserve"> для даних, наведених в таблиці нижче</w:t>
      </w:r>
      <w:r w:rsidRPr="00B23135">
        <w:rPr>
          <w:noProof/>
          <w:sz w:val="28"/>
          <w:szCs w:val="28"/>
        </w:rPr>
        <w:t>. Побудувати порівняльну діаграму.</w:t>
      </w:r>
    </w:p>
    <w:p w:rsidR="00C315C4" w:rsidRDefault="00C315C4" w:rsidP="00B23135">
      <w:pPr>
        <w:spacing w:before="0" w:after="0"/>
        <w:jc w:val="both"/>
        <w:rPr>
          <w:noProof/>
          <w:sz w:val="28"/>
          <w:szCs w:val="28"/>
        </w:rPr>
      </w:pPr>
    </w:p>
    <w:p w:rsidR="00C315C4" w:rsidRDefault="00C315C4" w:rsidP="00B23135">
      <w:pPr>
        <w:spacing w:before="0" w:after="0"/>
        <w:jc w:val="both"/>
        <w:rPr>
          <w:noProof/>
          <w:sz w:val="28"/>
          <w:szCs w:val="28"/>
        </w:rPr>
      </w:pPr>
    </w:p>
    <w:p w:rsidR="00580436" w:rsidRDefault="00580436" w:rsidP="00B23135">
      <w:pPr>
        <w:spacing w:before="0" w:after="0"/>
        <w:jc w:val="both"/>
        <w:rPr>
          <w:noProof/>
          <w:sz w:val="28"/>
          <w:szCs w:val="28"/>
        </w:rPr>
      </w:pPr>
    </w:p>
    <w:p w:rsidR="00580436" w:rsidRDefault="00580436" w:rsidP="00B23135">
      <w:pPr>
        <w:spacing w:before="0" w:after="0"/>
        <w:jc w:val="both"/>
        <w:rPr>
          <w:noProof/>
          <w:sz w:val="28"/>
          <w:szCs w:val="28"/>
        </w:rPr>
      </w:pPr>
    </w:p>
    <w:p w:rsidR="00580436" w:rsidRDefault="00580436" w:rsidP="00B23135">
      <w:pPr>
        <w:spacing w:before="0" w:after="0"/>
        <w:jc w:val="both"/>
        <w:rPr>
          <w:noProof/>
          <w:sz w:val="28"/>
          <w:szCs w:val="28"/>
        </w:rPr>
      </w:pPr>
    </w:p>
    <w:tbl>
      <w:tblPr>
        <w:tblW w:w="7828" w:type="dxa"/>
        <w:tblInd w:w="108" w:type="dxa"/>
        <w:tblLook w:val="0000" w:firstRow="0" w:lastRow="0" w:firstColumn="0" w:lastColumn="0" w:noHBand="0" w:noVBand="0"/>
      </w:tblPr>
      <w:tblGrid>
        <w:gridCol w:w="1682"/>
        <w:gridCol w:w="976"/>
        <w:gridCol w:w="976"/>
        <w:gridCol w:w="1121"/>
        <w:gridCol w:w="976"/>
        <w:gridCol w:w="976"/>
        <w:gridCol w:w="1121"/>
      </w:tblGrid>
      <w:tr w:rsidR="00251DCD" w:rsidRPr="00217408" w:rsidTr="00EB020A">
        <w:trPr>
          <w:trHeight w:val="345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spacing w:before="0" w:after="0"/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Е група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К група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</w:tr>
      <w:tr w:rsidR="00251DCD" w:rsidRPr="00217408" w:rsidTr="00EB020A">
        <w:trPr>
          <w:trHeight w:val="345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до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після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приріст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до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після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приріст</w:t>
            </w:r>
          </w:p>
        </w:tc>
      </w:tr>
      <w:tr w:rsidR="00251DCD" w:rsidRPr="00217408" w:rsidTr="00EB020A">
        <w:trPr>
          <w:trHeight w:val="345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Високий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18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30,5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17,3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18,5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</w:tr>
      <w:tr w:rsidR="00251DCD" w:rsidRPr="00217408" w:rsidTr="00EB020A">
        <w:trPr>
          <w:trHeight w:val="345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Середній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33,3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41,7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36,8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38,6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</w:tr>
      <w:tr w:rsidR="00251DCD" w:rsidRPr="00217408" w:rsidTr="00EB020A">
        <w:trPr>
          <w:trHeight w:val="345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Нижчесеред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24,9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15,7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24,6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22,9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</w:tr>
      <w:tr w:rsidR="00251DCD" w:rsidRPr="00217408" w:rsidTr="00EB020A">
        <w:trPr>
          <w:trHeight w:val="345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Низький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23,8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12,1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21,3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DCD" w:rsidRPr="00217408" w:rsidRDefault="00251DCD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</w:tr>
    </w:tbl>
    <w:p w:rsidR="000B0D91" w:rsidRDefault="000B0D91" w:rsidP="000B0D91">
      <w:pPr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Завдання 2. </w:t>
      </w:r>
      <w:r w:rsidRPr="000B0D91">
        <w:rPr>
          <w:noProof/>
          <w:sz w:val="28"/>
          <w:szCs w:val="28"/>
          <w:lang w:val="ru-RU"/>
        </w:rPr>
        <w:t>Перевірка статистичних гіпотез за допомогою критерію Пірсона.</w:t>
      </w:r>
      <w:r>
        <w:rPr>
          <w:noProof/>
          <w:sz w:val="28"/>
          <w:szCs w:val="28"/>
          <w:lang w:val="ru-RU"/>
        </w:rPr>
        <w:t xml:space="preserve"> </w:t>
      </w:r>
    </w:p>
    <w:p w:rsidR="00B23135" w:rsidRPr="000B0D91" w:rsidRDefault="000B0D91" w:rsidP="000B0D91">
      <w:pPr>
        <w:jc w:val="both"/>
        <w:rPr>
          <w:noProof/>
          <w:sz w:val="28"/>
          <w:szCs w:val="28"/>
        </w:rPr>
      </w:pPr>
      <w:r w:rsidRPr="000B0D91">
        <w:rPr>
          <w:noProof/>
          <w:sz w:val="28"/>
          <w:szCs w:val="28"/>
          <w:lang w:val="ru-RU"/>
        </w:rPr>
        <w:t>За даними, отриманим</w:t>
      </w:r>
      <w:r>
        <w:rPr>
          <w:noProof/>
          <w:sz w:val="28"/>
          <w:szCs w:val="28"/>
          <w:lang w:val="ru-RU"/>
        </w:rPr>
        <w:t>и</w:t>
      </w:r>
      <w:r w:rsidRPr="000B0D91">
        <w:rPr>
          <w:noProof/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  <w:lang w:val="ru-RU"/>
        </w:rPr>
        <w:t>після педагогічного</w:t>
      </w:r>
      <w:r w:rsidRPr="000B0D91">
        <w:rPr>
          <w:noProof/>
          <w:sz w:val="28"/>
          <w:szCs w:val="28"/>
          <w:lang w:val="ru-RU"/>
        </w:rPr>
        <w:t xml:space="preserve">експерименту, </w:t>
      </w:r>
      <w:r>
        <w:rPr>
          <w:noProof/>
          <w:sz w:val="28"/>
          <w:szCs w:val="28"/>
          <w:lang w:val="ru-RU"/>
        </w:rPr>
        <w:t>встановити кількість статистичних категорій, а також кількість елементів виборки, які паопадають у кожну із статистичних категорій.</w:t>
      </w:r>
      <w:r w:rsidRPr="000B0D91">
        <w:rPr>
          <w:noProof/>
          <w:sz w:val="28"/>
          <w:szCs w:val="28"/>
          <w:lang w:val="ru-RU"/>
        </w:rPr>
        <w:t xml:space="preserve"> </w:t>
      </w:r>
    </w:p>
    <w:tbl>
      <w:tblPr>
        <w:tblW w:w="7828" w:type="dxa"/>
        <w:tblInd w:w="108" w:type="dxa"/>
        <w:tblLook w:val="0000" w:firstRow="0" w:lastRow="0" w:firstColumn="0" w:lastColumn="0" w:noHBand="0" w:noVBand="0"/>
      </w:tblPr>
      <w:tblGrid>
        <w:gridCol w:w="1385"/>
        <w:gridCol w:w="1885"/>
        <w:gridCol w:w="1365"/>
        <w:gridCol w:w="1386"/>
        <w:gridCol w:w="1807"/>
      </w:tblGrid>
      <w:tr w:rsidR="00B23135" w:rsidRPr="00217408" w:rsidTr="00EB020A">
        <w:trPr>
          <w:trHeight w:val="39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135" w:rsidRPr="00217408" w:rsidRDefault="00B23135" w:rsidP="00EB020A">
            <w:pPr>
              <w:rPr>
                <w:noProof/>
                <w:sz w:val="28"/>
                <w:szCs w:val="28"/>
                <w:lang w:val="ru-RU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0B0D91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w:t>Відмінно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0B0D91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w:t>Добре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0B0D91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w:t>Задов.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B23135" w:rsidP="000B0D91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Не</w:t>
            </w:r>
            <w:r w:rsidR="000B0D91">
              <w:rPr>
                <w:noProof/>
                <w:sz w:val="28"/>
                <w:szCs w:val="28"/>
                <w:lang w:val="ru-RU"/>
              </w:rPr>
              <w:t>задов.</w:t>
            </w:r>
          </w:p>
        </w:tc>
      </w:tr>
      <w:tr w:rsidR="00B23135" w:rsidRPr="00217408" w:rsidTr="00EB020A">
        <w:trPr>
          <w:trHeight w:val="39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135" w:rsidRPr="00217408" w:rsidRDefault="000B0D91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w:t>Е</w:t>
            </w:r>
          </w:p>
        </w:tc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B23135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12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B23135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23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B23135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B23135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1</w:t>
            </w:r>
          </w:p>
        </w:tc>
      </w:tr>
      <w:tr w:rsidR="00B23135" w:rsidRPr="00217408" w:rsidTr="00EB020A">
        <w:trPr>
          <w:trHeight w:val="39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135" w:rsidRPr="00217408" w:rsidRDefault="00B23135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К</w:t>
            </w:r>
          </w:p>
        </w:tc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B23135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B23135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B23135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3135" w:rsidRPr="00217408" w:rsidRDefault="00B23135" w:rsidP="00EB020A">
            <w:pPr>
              <w:jc w:val="center"/>
              <w:rPr>
                <w:noProof/>
                <w:sz w:val="28"/>
                <w:szCs w:val="28"/>
                <w:lang w:val="ru-RU"/>
              </w:rPr>
            </w:pPr>
            <w:r w:rsidRPr="00217408">
              <w:rPr>
                <w:noProof/>
                <w:sz w:val="28"/>
                <w:szCs w:val="28"/>
                <w:lang w:val="ru-RU"/>
              </w:rPr>
              <w:t>6</w:t>
            </w:r>
          </w:p>
        </w:tc>
      </w:tr>
    </w:tbl>
    <w:p w:rsidR="00552C42" w:rsidRDefault="00552C42" w:rsidP="00552C42">
      <w:pPr>
        <w:pStyle w:val="af0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552C42" w:rsidSect="00DF4E54">
          <w:headerReference w:type="default" r:id="rId22"/>
          <w:footerReference w:type="default" r:id="rId23"/>
          <w:headerReference w:type="first" r:id="rId24"/>
          <w:pgSz w:w="11906" w:h="16838"/>
          <w:pgMar w:top="1134" w:right="851" w:bottom="993" w:left="1134" w:header="709" w:footer="709" w:gutter="0"/>
          <w:pgNumType w:start="1"/>
          <w:cols w:space="708"/>
          <w:titlePg/>
          <w:docGrid w:linePitch="360"/>
        </w:sectPr>
      </w:pPr>
    </w:p>
    <w:p w:rsidR="00552C42" w:rsidRDefault="000B0D91" w:rsidP="000B0D91">
      <w:pPr>
        <w:pStyle w:val="af0"/>
        <w:shd w:val="clear" w:color="auto" w:fill="FFFFFF"/>
        <w:spacing w:before="0" w:after="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B0D91">
        <w:rPr>
          <w:rFonts w:ascii="Times New Roman" w:hAnsi="Times New Roman" w:cs="Times New Roman"/>
          <w:noProof/>
          <w:sz w:val="28"/>
          <w:szCs w:val="28"/>
        </w:rPr>
        <w:lastRenderedPageBreak/>
        <w:t>За допомогою критерію Пірсона визначити, чи є позитивні зміни в навчанні студентвів експериментальної групи статистично значущими.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Застосувати відповідні формули та функції електронних таблиць.</w:t>
      </w:r>
    </w:p>
    <w:p w:rsidR="000B0D91" w:rsidRPr="000B0D91" w:rsidRDefault="000B0D91" w:rsidP="000B0D91">
      <w:pPr>
        <w:pStyle w:val="af0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Зробити висновки.</w:t>
      </w:r>
    </w:p>
    <w:p w:rsidR="005371F2" w:rsidRDefault="008572B1" w:rsidP="008572B1">
      <w:pPr>
        <w:shd w:val="clear" w:color="auto" w:fill="FFFFFF"/>
        <w:spacing w:before="0" w:after="0"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371F2" w:rsidRPr="004F13AC">
        <w:rPr>
          <w:b/>
          <w:caps/>
          <w:sz w:val="28"/>
          <w:szCs w:val="28"/>
        </w:rPr>
        <w:lastRenderedPageBreak/>
        <w:t>Методи контролю</w:t>
      </w:r>
    </w:p>
    <w:p w:rsidR="005371F2" w:rsidRPr="008B010B" w:rsidRDefault="004E7687" w:rsidP="00506DAE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>Р</w:t>
      </w:r>
      <w:r w:rsidR="005371F2" w:rsidRPr="008B010B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убіжний </w:t>
      </w:r>
      <w:r w:rsidR="008B010B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контроль</w:t>
      </w:r>
      <w:r w:rsidR="005371F2" w:rsidRPr="008B010B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8572B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при вивченні дисципліни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здійснюється </w:t>
      </w:r>
      <w:r w:rsidR="005371F2" w:rsidRPr="008B010B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у формі співбесіди, захисту </w:t>
      </w:r>
      <w:r w:rsidR="008B010B" w:rsidRPr="008B010B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результатів виконання завдань </w:t>
      </w:r>
      <w:r w:rsidR="005371F2" w:rsidRPr="008B010B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під час </w:t>
      </w:r>
      <w:r w:rsidR="008B010B" w:rsidRPr="008B010B">
        <w:rPr>
          <w:rFonts w:ascii="Times New Roman" w:eastAsia="Times New Roman" w:hAnsi="Times New Roman"/>
          <w:sz w:val="28"/>
          <w:szCs w:val="20"/>
          <w:lang w:val="uk-UA" w:eastAsia="ru-RU"/>
        </w:rPr>
        <w:t>практични</w:t>
      </w:r>
      <w:r w:rsidR="005371F2" w:rsidRPr="008B010B">
        <w:rPr>
          <w:rFonts w:ascii="Times New Roman" w:eastAsia="Times New Roman" w:hAnsi="Times New Roman"/>
          <w:sz w:val="28"/>
          <w:szCs w:val="20"/>
          <w:lang w:val="uk-UA" w:eastAsia="ru-RU"/>
        </w:rPr>
        <w:t>х занять, оцінювання якості виконання завдань само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стійної роботи, </w:t>
      </w:r>
      <w:proofErr w:type="spellStart"/>
      <w:r>
        <w:rPr>
          <w:rFonts w:ascii="Times New Roman" w:eastAsia="Times New Roman" w:hAnsi="Times New Roman"/>
          <w:sz w:val="28"/>
          <w:szCs w:val="20"/>
          <w:lang w:val="uk-UA" w:eastAsia="ru-RU"/>
        </w:rPr>
        <w:t>взаєморефлексія</w:t>
      </w:r>
      <w:proofErr w:type="spellEnd"/>
      <w:r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</w:p>
    <w:p w:rsidR="004E7687" w:rsidRPr="004E7687" w:rsidRDefault="004E7687" w:rsidP="00506DAE">
      <w:pPr>
        <w:pStyle w:val="af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7687">
        <w:rPr>
          <w:rFonts w:ascii="Times New Roman" w:hAnsi="Times New Roman"/>
          <w:sz w:val="28"/>
          <w:szCs w:val="28"/>
          <w:lang w:val="uk-UA"/>
        </w:rPr>
        <w:t>Підсумковий контроль здійснюється у формі заліку (співбесіда).</w:t>
      </w:r>
    </w:p>
    <w:p w:rsidR="004E7687" w:rsidRPr="003A3E2C" w:rsidRDefault="004E7687" w:rsidP="00506DAE">
      <w:pPr>
        <w:pStyle w:val="af5"/>
        <w:widowControl w:val="0"/>
        <w:ind w:left="0" w:firstLine="709"/>
        <w:jc w:val="both"/>
        <w:rPr>
          <w:sz w:val="28"/>
          <w:szCs w:val="28"/>
        </w:rPr>
      </w:pPr>
      <w:r w:rsidRPr="003A3E2C">
        <w:rPr>
          <w:sz w:val="28"/>
          <w:szCs w:val="28"/>
        </w:rPr>
        <w:t xml:space="preserve">Основними критеріями, що характеризують рівень компетентності </w:t>
      </w:r>
      <w:r>
        <w:rPr>
          <w:sz w:val="28"/>
          <w:szCs w:val="28"/>
        </w:rPr>
        <w:t xml:space="preserve">здобувача </w:t>
      </w:r>
      <w:r w:rsidRPr="003A3E2C">
        <w:rPr>
          <w:sz w:val="28"/>
          <w:szCs w:val="28"/>
        </w:rPr>
        <w:t xml:space="preserve">при оцінюванні результатів </w:t>
      </w:r>
      <w:r>
        <w:rPr>
          <w:sz w:val="28"/>
          <w:szCs w:val="28"/>
        </w:rPr>
        <w:t>рубіжного</w:t>
      </w:r>
      <w:r w:rsidRPr="003A3E2C">
        <w:rPr>
          <w:sz w:val="28"/>
          <w:szCs w:val="28"/>
        </w:rPr>
        <w:t xml:space="preserve"> т</w:t>
      </w:r>
      <w:r w:rsidR="006327CE">
        <w:rPr>
          <w:sz w:val="28"/>
          <w:szCs w:val="28"/>
        </w:rPr>
        <w:t>а підсумкового контролів, є</w:t>
      </w:r>
      <w:r w:rsidRPr="003A3E2C">
        <w:rPr>
          <w:sz w:val="28"/>
          <w:szCs w:val="28"/>
        </w:rPr>
        <w:t>:</w:t>
      </w:r>
    </w:p>
    <w:p w:rsidR="004E7687" w:rsidRPr="003A3E2C" w:rsidRDefault="004E7687" w:rsidP="00506DAE">
      <w:pPr>
        <w:spacing w:before="0" w:after="0"/>
        <w:ind w:firstLine="709"/>
        <w:jc w:val="both"/>
        <w:rPr>
          <w:sz w:val="28"/>
          <w:szCs w:val="28"/>
        </w:rPr>
      </w:pPr>
      <w:r w:rsidRPr="003A3E2C">
        <w:rPr>
          <w:sz w:val="28"/>
          <w:szCs w:val="28"/>
        </w:rPr>
        <w:t> виконання всіх видів навчальної роботи, передбачених робочою програмою з дисципліни;</w:t>
      </w:r>
    </w:p>
    <w:p w:rsidR="006327CE" w:rsidRDefault="004E7687" w:rsidP="00506DAE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3E2C">
        <w:rPr>
          <w:rFonts w:ascii="Times New Roman" w:hAnsi="Times New Roman"/>
          <w:sz w:val="28"/>
          <w:szCs w:val="28"/>
          <w:lang w:val="uk-UA"/>
        </w:rPr>
        <w:t> глибина і характер знань навчального матеріалу за змістом навчальної дисципліни, що міститься в основних та додаткових рекомендованих джерелах інформації;</w:t>
      </w:r>
    </w:p>
    <w:p w:rsidR="00066586" w:rsidRPr="00066586" w:rsidRDefault="00066586" w:rsidP="00506DAE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вміння</w:t>
      </w:r>
      <w:r w:rsidRPr="00066586">
        <w:rPr>
          <w:rFonts w:ascii="Times New Roman" w:hAnsi="Times New Roman"/>
          <w:sz w:val="28"/>
          <w:szCs w:val="28"/>
          <w:lang w:val="uk-UA"/>
        </w:rPr>
        <w:t xml:space="preserve"> застосовувати комп’ютерні засоби для оброб</w:t>
      </w:r>
      <w:r>
        <w:rPr>
          <w:rFonts w:ascii="Times New Roman" w:hAnsi="Times New Roman"/>
          <w:sz w:val="28"/>
          <w:szCs w:val="28"/>
          <w:lang w:val="uk-UA"/>
        </w:rPr>
        <w:t xml:space="preserve">ки </w:t>
      </w:r>
      <w:r w:rsidRPr="00066586">
        <w:rPr>
          <w:rFonts w:ascii="Times New Roman" w:hAnsi="Times New Roman"/>
          <w:sz w:val="28"/>
          <w:szCs w:val="28"/>
          <w:lang w:val="uk-UA"/>
        </w:rPr>
        <w:t xml:space="preserve"> науково-аналітичної інформації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66586">
        <w:rPr>
          <w:rFonts w:ascii="Times New Roman" w:hAnsi="Times New Roman"/>
          <w:sz w:val="28"/>
          <w:szCs w:val="28"/>
          <w:lang w:val="uk-UA"/>
        </w:rPr>
        <w:t xml:space="preserve"> сучасні ІКТ-інструменти для проведення наукових досліджень</w:t>
      </w:r>
      <w:r>
        <w:rPr>
          <w:rFonts w:ascii="Times New Roman" w:hAnsi="Times New Roman"/>
          <w:sz w:val="28"/>
          <w:szCs w:val="28"/>
          <w:lang w:val="uk-UA"/>
        </w:rPr>
        <w:t>, а також</w:t>
      </w:r>
      <w:r w:rsidRPr="00066586">
        <w:rPr>
          <w:rFonts w:ascii="Times New Roman" w:hAnsi="Times New Roman"/>
          <w:sz w:val="28"/>
          <w:szCs w:val="28"/>
          <w:lang w:val="uk-UA"/>
        </w:rPr>
        <w:t xml:space="preserve"> універсальні та спеціальні інструменти статистичної обробки даних педагогічних спостережень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371F2" w:rsidRDefault="005371F2" w:rsidP="008572B1">
      <w:pPr>
        <w:ind w:left="720"/>
        <w:jc w:val="center"/>
        <w:rPr>
          <w:b/>
          <w:caps/>
          <w:sz w:val="28"/>
          <w:lang w:eastAsia="en-US"/>
        </w:rPr>
      </w:pPr>
      <w:r w:rsidRPr="006101FC">
        <w:rPr>
          <w:b/>
          <w:caps/>
          <w:sz w:val="28"/>
          <w:szCs w:val="28"/>
        </w:rPr>
        <w:t>Розподіл б</w:t>
      </w:r>
      <w:r w:rsidRPr="006101FC">
        <w:rPr>
          <w:b/>
          <w:caps/>
          <w:sz w:val="28"/>
          <w:lang w:eastAsia="en-US"/>
        </w:rPr>
        <w:t xml:space="preserve">алів, які отримують </w:t>
      </w:r>
      <w:r w:rsidR="00FB5443" w:rsidRPr="006101FC">
        <w:rPr>
          <w:b/>
          <w:caps/>
          <w:sz w:val="28"/>
          <w:lang w:eastAsia="en-US"/>
        </w:rPr>
        <w:t>здобувачі</w:t>
      </w:r>
    </w:p>
    <w:tbl>
      <w:tblPr>
        <w:tblW w:w="4295" w:type="pct"/>
        <w:jc w:val="center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601"/>
        <w:gridCol w:w="894"/>
        <w:gridCol w:w="738"/>
        <w:gridCol w:w="1022"/>
        <w:gridCol w:w="1227"/>
        <w:gridCol w:w="1163"/>
        <w:gridCol w:w="1294"/>
        <w:gridCol w:w="1123"/>
      </w:tblGrid>
      <w:tr w:rsidR="006010E7" w:rsidRPr="0066069A" w:rsidTr="00EB020A">
        <w:trPr>
          <w:cantSplit/>
          <w:trHeight w:val="1076"/>
          <w:jc w:val="center"/>
        </w:trPr>
        <w:tc>
          <w:tcPr>
            <w:tcW w:w="2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010E7" w:rsidRDefault="006010E7" w:rsidP="00EB020A">
            <w:pPr>
              <w:spacing w:line="276" w:lineRule="auto"/>
              <w:ind w:left="113" w:right="113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Поточне оцінювання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Теми модулів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Сам. Робота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Залік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Сума</w:t>
            </w:r>
          </w:p>
        </w:tc>
      </w:tr>
      <w:tr w:rsidR="006010E7" w:rsidTr="00EB020A">
        <w:trPr>
          <w:cantSplit/>
          <w:trHeight w:val="825"/>
          <w:jc w:val="center"/>
        </w:trPr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Модуль 1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Модуль 2</w:t>
            </w:r>
          </w:p>
        </w:tc>
        <w:tc>
          <w:tcPr>
            <w:tcW w:w="2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</w:tr>
      <w:tr w:rsidR="006010E7" w:rsidTr="00EB020A">
        <w:trPr>
          <w:cantSplit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Т1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Т2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Т3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Т4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Т5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Всього:</w:t>
            </w:r>
          </w:p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40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40</w:t>
            </w:r>
          </w:p>
        </w:tc>
        <w:tc>
          <w:tcPr>
            <w:tcW w:w="648" w:type="pct"/>
            <w:vMerge w:val="restart"/>
            <w:shd w:val="clear" w:color="auto" w:fill="auto"/>
          </w:tcPr>
          <w:p w:rsidR="006010E7" w:rsidRDefault="006010E7" w:rsidP="00EB020A">
            <w:pPr>
              <w:spacing w:before="0" w:after="0"/>
            </w:pPr>
          </w:p>
          <w:p w:rsidR="006010E7" w:rsidRDefault="006010E7" w:rsidP="00EB020A">
            <w:pPr>
              <w:spacing w:before="0" w:after="0"/>
            </w:pPr>
          </w:p>
          <w:p w:rsidR="006010E7" w:rsidRDefault="006010E7" w:rsidP="00EB020A">
            <w:pPr>
              <w:spacing w:before="0" w:after="0"/>
              <w:jc w:val="center"/>
            </w:pPr>
            <w:r>
              <w:t>100</w:t>
            </w:r>
          </w:p>
        </w:tc>
      </w:tr>
      <w:tr w:rsidR="006010E7" w:rsidTr="00EB020A">
        <w:trPr>
          <w:cantSplit/>
          <w:trHeight w:val="337"/>
          <w:jc w:val="center"/>
        </w:trPr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010E7" w:rsidRDefault="006010E7" w:rsidP="00EB020A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E7" w:rsidRDefault="006010E7" w:rsidP="00EB020A">
            <w:pPr>
              <w:rPr>
                <w:sz w:val="28"/>
                <w:lang w:eastAsia="en-US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E7" w:rsidRDefault="006010E7" w:rsidP="00EB020A">
            <w:pPr>
              <w:rPr>
                <w:sz w:val="28"/>
                <w:lang w:eastAsia="en-US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E7" w:rsidRDefault="006010E7" w:rsidP="00EB020A">
            <w:pPr>
              <w:rPr>
                <w:sz w:val="28"/>
                <w:lang w:eastAsia="en-US"/>
              </w:rPr>
            </w:pPr>
          </w:p>
        </w:tc>
        <w:tc>
          <w:tcPr>
            <w:tcW w:w="648" w:type="pct"/>
            <w:vMerge/>
            <w:shd w:val="clear" w:color="auto" w:fill="auto"/>
          </w:tcPr>
          <w:p w:rsidR="006010E7" w:rsidRDefault="006010E7" w:rsidP="00EB020A">
            <w:pPr>
              <w:spacing w:before="0" w:after="0"/>
            </w:pPr>
          </w:p>
        </w:tc>
      </w:tr>
    </w:tbl>
    <w:p w:rsidR="006010E7" w:rsidRDefault="006010E7" w:rsidP="006010E7">
      <w:pPr>
        <w:spacing w:before="0" w:after="0"/>
        <w:ind w:firstLine="600"/>
        <w:rPr>
          <w:sz w:val="28"/>
        </w:rPr>
      </w:pPr>
      <w:r>
        <w:rPr>
          <w:sz w:val="28"/>
        </w:rPr>
        <w:t>Т1, Т2 ... Т5 – теми модулів.</w:t>
      </w:r>
    </w:p>
    <w:p w:rsidR="00493994" w:rsidRDefault="00493994" w:rsidP="006010E7">
      <w:pPr>
        <w:spacing w:before="0" w:after="0"/>
        <w:rPr>
          <w:sz w:val="28"/>
        </w:rPr>
      </w:pPr>
    </w:p>
    <w:p w:rsidR="006010E7" w:rsidRDefault="006010E7" w:rsidP="006010E7">
      <w:pPr>
        <w:spacing w:before="0" w:after="0"/>
        <w:rPr>
          <w:sz w:val="28"/>
        </w:rPr>
      </w:pPr>
      <w:r>
        <w:rPr>
          <w:sz w:val="28"/>
        </w:rPr>
        <w:t>Виконання завдань на практичному занятті – 1 - 2 б. (для заочної форми – 2-3 б.)</w:t>
      </w:r>
    </w:p>
    <w:p w:rsidR="006010E7" w:rsidRDefault="006010E7" w:rsidP="006010E7">
      <w:pPr>
        <w:spacing w:before="0" w:after="0"/>
        <w:rPr>
          <w:sz w:val="28"/>
        </w:rPr>
      </w:pPr>
      <w:r>
        <w:rPr>
          <w:sz w:val="28"/>
        </w:rPr>
        <w:t xml:space="preserve">Самостійна робота за визначеними темами – 40 б. </w:t>
      </w:r>
    </w:p>
    <w:p w:rsidR="006010E7" w:rsidRDefault="006010E7" w:rsidP="006010E7">
      <w:pPr>
        <w:spacing w:before="0" w:after="0"/>
        <w:rPr>
          <w:sz w:val="28"/>
        </w:rPr>
      </w:pPr>
      <w:r>
        <w:rPr>
          <w:sz w:val="28"/>
        </w:rPr>
        <w:t>Залік (звіт за виконанням залікового завдання) – 40 б.</w:t>
      </w:r>
    </w:p>
    <w:p w:rsidR="006010E7" w:rsidRDefault="006010E7" w:rsidP="006010E7">
      <w:pPr>
        <w:shd w:val="clear" w:color="auto" w:fill="FFFFFF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Здобувач</w:t>
      </w:r>
      <w:r w:rsidRPr="00651C92">
        <w:rPr>
          <w:sz w:val="28"/>
          <w:szCs w:val="28"/>
        </w:rPr>
        <w:t xml:space="preserve"> допускається до підсумкового контролю </w:t>
      </w:r>
      <w:r>
        <w:rPr>
          <w:sz w:val="28"/>
          <w:szCs w:val="28"/>
        </w:rPr>
        <w:t xml:space="preserve">(заліку) </w:t>
      </w:r>
      <w:r w:rsidRPr="00651C92">
        <w:rPr>
          <w:sz w:val="28"/>
          <w:szCs w:val="28"/>
        </w:rPr>
        <w:t xml:space="preserve">з навчальної дисципліни за умови виконання усіх завдань самостійної роботи та отримання </w:t>
      </w:r>
      <w:r>
        <w:rPr>
          <w:sz w:val="28"/>
          <w:szCs w:val="28"/>
        </w:rPr>
        <w:t>мінімальної</w:t>
      </w:r>
      <w:r w:rsidRPr="00651C92">
        <w:rPr>
          <w:sz w:val="28"/>
          <w:szCs w:val="28"/>
        </w:rPr>
        <w:t xml:space="preserve"> кількості балів </w:t>
      </w:r>
      <w:r>
        <w:rPr>
          <w:sz w:val="28"/>
          <w:szCs w:val="28"/>
        </w:rPr>
        <w:t xml:space="preserve">з урахуванням роботи на практичних заняттях </w:t>
      </w:r>
      <w:r w:rsidRPr="00651C92">
        <w:rPr>
          <w:sz w:val="28"/>
          <w:szCs w:val="28"/>
        </w:rPr>
        <w:t>протягом семестру – 60</w:t>
      </w:r>
      <w:r>
        <w:rPr>
          <w:sz w:val="28"/>
          <w:szCs w:val="28"/>
        </w:rPr>
        <w:t xml:space="preserve"> балів</w:t>
      </w:r>
      <w:r w:rsidRPr="00651C92">
        <w:rPr>
          <w:sz w:val="28"/>
          <w:szCs w:val="28"/>
        </w:rPr>
        <w:t>.</w:t>
      </w:r>
    </w:p>
    <w:p w:rsidR="00165DA8" w:rsidRDefault="00165DA8" w:rsidP="006010E7">
      <w:pPr>
        <w:shd w:val="clear" w:color="auto" w:fill="FFFFFF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Тематику індивідуальних залікових завдань наведено у Додатку.</w:t>
      </w:r>
    </w:p>
    <w:p w:rsidR="006010E7" w:rsidRDefault="006010E7" w:rsidP="00506DAE">
      <w:pPr>
        <w:spacing w:before="0" w:after="0"/>
        <w:ind w:firstLine="600"/>
        <w:rPr>
          <w:sz w:val="28"/>
        </w:rPr>
      </w:pPr>
    </w:p>
    <w:p w:rsidR="008572B1" w:rsidRDefault="008572B1" w:rsidP="00506DAE">
      <w:pPr>
        <w:shd w:val="clear" w:color="auto" w:fill="FFFFFF"/>
        <w:spacing w:before="0" w:after="0"/>
        <w:ind w:firstLine="567"/>
        <w:jc w:val="both"/>
        <w:rPr>
          <w:sz w:val="28"/>
          <w:szCs w:val="28"/>
        </w:rPr>
      </w:pPr>
    </w:p>
    <w:p w:rsidR="00A107CB" w:rsidRPr="00F56867" w:rsidRDefault="008572B1" w:rsidP="007906AF">
      <w:pPr>
        <w:shd w:val="clear" w:color="auto" w:fill="FFFFFF"/>
        <w:spacing w:before="0" w:after="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107CB">
        <w:rPr>
          <w:b/>
          <w:sz w:val="28"/>
          <w:szCs w:val="28"/>
        </w:rPr>
        <w:lastRenderedPageBreak/>
        <w:t>РЕКОМЕНДОВАНА ЛІТЕРАТУРА</w:t>
      </w:r>
    </w:p>
    <w:p w:rsidR="00493994" w:rsidRPr="000C026C" w:rsidRDefault="00493994" w:rsidP="00493994">
      <w:pPr>
        <w:shd w:val="clear" w:color="auto" w:fill="FFFFFF"/>
        <w:spacing w:before="0" w:after="0"/>
        <w:ind w:left="1069"/>
        <w:jc w:val="center"/>
        <w:rPr>
          <w:b/>
          <w:sz w:val="28"/>
        </w:rPr>
      </w:pPr>
      <w:r>
        <w:rPr>
          <w:b/>
          <w:bCs/>
          <w:spacing w:val="-6"/>
          <w:sz w:val="28"/>
          <w:szCs w:val="28"/>
        </w:rPr>
        <w:t>Основна</w:t>
      </w:r>
    </w:p>
    <w:p w:rsidR="00493994" w:rsidRPr="00AF66C2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</w:t>
      </w:r>
      <w:r w:rsidRPr="00AF66C2">
        <w:rPr>
          <w:sz w:val="28"/>
          <w:szCs w:val="28"/>
        </w:rPr>
        <w:t xml:space="preserve">.     Биков В. Ю. Моделі організаційних систем відкритої освіти : монографія / В. Ю. Биков – К. : </w:t>
      </w:r>
      <w:proofErr w:type="spellStart"/>
      <w:r w:rsidRPr="00AF66C2">
        <w:rPr>
          <w:sz w:val="28"/>
          <w:szCs w:val="28"/>
        </w:rPr>
        <w:t>Атіка</w:t>
      </w:r>
      <w:proofErr w:type="spellEnd"/>
      <w:r w:rsidRPr="00AF66C2">
        <w:rPr>
          <w:sz w:val="28"/>
          <w:szCs w:val="28"/>
        </w:rPr>
        <w:t>, 2009. – 684 с.</w:t>
      </w:r>
    </w:p>
    <w:p w:rsidR="00493994" w:rsidRPr="00AF66C2" w:rsidRDefault="00493994" w:rsidP="00493994">
      <w:pPr>
        <w:spacing w:before="0" w:after="0"/>
        <w:ind w:firstLine="709"/>
        <w:jc w:val="both"/>
        <w:rPr>
          <w:sz w:val="28"/>
          <w:szCs w:val="28"/>
        </w:rPr>
      </w:pPr>
      <w:r w:rsidRPr="00AF66C2">
        <w:rPr>
          <w:sz w:val="28"/>
          <w:szCs w:val="28"/>
        </w:rPr>
        <w:t xml:space="preserve">2.     Гончаренко С. У. Педагогічні дослідження : методологічні поради молодим науковцям / С. У. </w:t>
      </w:r>
      <w:proofErr w:type="spellStart"/>
      <w:r w:rsidRPr="00AF66C2">
        <w:rPr>
          <w:sz w:val="28"/>
          <w:szCs w:val="28"/>
        </w:rPr>
        <w:t>Гончаренко</w:t>
      </w:r>
      <w:proofErr w:type="spellEnd"/>
      <w:r w:rsidRPr="00AF66C2">
        <w:rPr>
          <w:sz w:val="28"/>
          <w:szCs w:val="28"/>
        </w:rPr>
        <w:t>. – Київ-Вінниця : ДОВ «Вінниця», 2008. – 278 с.</w:t>
      </w:r>
    </w:p>
    <w:p w:rsidR="00493994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AF66C2">
        <w:rPr>
          <w:sz w:val="28"/>
          <w:szCs w:val="28"/>
        </w:rPr>
        <w:t xml:space="preserve">.  Гуревич Р.С. Інформаційні технології навчання: інноваційний підхід : навчальний посібник / Р. С. Гуревич, М. Ю. </w:t>
      </w:r>
      <w:proofErr w:type="spellStart"/>
      <w:r w:rsidRPr="00AF66C2">
        <w:rPr>
          <w:sz w:val="28"/>
          <w:szCs w:val="28"/>
        </w:rPr>
        <w:t>Кадемія</w:t>
      </w:r>
      <w:proofErr w:type="spellEnd"/>
      <w:r w:rsidRPr="00AF66C2">
        <w:rPr>
          <w:sz w:val="28"/>
          <w:szCs w:val="28"/>
        </w:rPr>
        <w:t>, Л. С. Шевченко; за ред. Гуревича Р. С. – Вінниця : ТОВ фірма «Планер», 2013. – 348 с.</w:t>
      </w:r>
    </w:p>
    <w:p w:rsidR="00493994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Pr="00AF66C2">
        <w:rPr>
          <w:sz w:val="28"/>
          <w:szCs w:val="28"/>
        </w:rPr>
        <w:t>Селевко</w:t>
      </w:r>
      <w:proofErr w:type="spellEnd"/>
      <w:r w:rsidRPr="00AF66C2">
        <w:rPr>
          <w:sz w:val="28"/>
          <w:szCs w:val="28"/>
        </w:rPr>
        <w:t xml:space="preserve"> Г. К. </w:t>
      </w:r>
      <w:proofErr w:type="spellStart"/>
      <w:r w:rsidRPr="00AF66C2">
        <w:rPr>
          <w:sz w:val="28"/>
          <w:szCs w:val="28"/>
        </w:rPr>
        <w:t>Педагогические</w:t>
      </w:r>
      <w:proofErr w:type="spellEnd"/>
      <w:r w:rsidRPr="00AF66C2">
        <w:rPr>
          <w:sz w:val="28"/>
          <w:szCs w:val="28"/>
        </w:rPr>
        <w:t xml:space="preserve"> </w:t>
      </w:r>
      <w:proofErr w:type="spellStart"/>
      <w:r w:rsidRPr="00AF66C2">
        <w:rPr>
          <w:sz w:val="28"/>
          <w:szCs w:val="28"/>
        </w:rPr>
        <w:t>технологии</w:t>
      </w:r>
      <w:proofErr w:type="spellEnd"/>
      <w:r w:rsidRPr="00AF66C2">
        <w:rPr>
          <w:sz w:val="28"/>
          <w:szCs w:val="28"/>
        </w:rPr>
        <w:t xml:space="preserve"> на </w:t>
      </w:r>
      <w:proofErr w:type="spellStart"/>
      <w:r w:rsidRPr="00AF66C2">
        <w:rPr>
          <w:sz w:val="28"/>
          <w:szCs w:val="28"/>
        </w:rPr>
        <w:t>основе</w:t>
      </w:r>
      <w:proofErr w:type="spellEnd"/>
      <w:r w:rsidRPr="00AF66C2">
        <w:rPr>
          <w:sz w:val="28"/>
          <w:szCs w:val="28"/>
        </w:rPr>
        <w:t xml:space="preserve"> </w:t>
      </w:r>
      <w:proofErr w:type="spellStart"/>
      <w:r w:rsidRPr="00AF66C2">
        <w:rPr>
          <w:sz w:val="28"/>
          <w:szCs w:val="28"/>
        </w:rPr>
        <w:t>активизации</w:t>
      </w:r>
      <w:proofErr w:type="spellEnd"/>
      <w:r w:rsidRPr="00AF66C2">
        <w:rPr>
          <w:sz w:val="28"/>
          <w:szCs w:val="28"/>
        </w:rPr>
        <w:t xml:space="preserve">, </w:t>
      </w:r>
      <w:proofErr w:type="spellStart"/>
      <w:r w:rsidRPr="00AF66C2">
        <w:rPr>
          <w:sz w:val="28"/>
          <w:szCs w:val="28"/>
        </w:rPr>
        <w:t>интенсификации</w:t>
      </w:r>
      <w:proofErr w:type="spellEnd"/>
      <w:r w:rsidRPr="00AF66C2">
        <w:rPr>
          <w:sz w:val="28"/>
          <w:szCs w:val="28"/>
        </w:rPr>
        <w:t xml:space="preserve"> и </w:t>
      </w:r>
      <w:proofErr w:type="spellStart"/>
      <w:r w:rsidRPr="00AF66C2">
        <w:rPr>
          <w:sz w:val="28"/>
          <w:szCs w:val="28"/>
        </w:rPr>
        <w:t>эффективного</w:t>
      </w:r>
      <w:proofErr w:type="spellEnd"/>
      <w:r w:rsidRPr="00AF66C2">
        <w:rPr>
          <w:sz w:val="28"/>
          <w:szCs w:val="28"/>
        </w:rPr>
        <w:t xml:space="preserve"> </w:t>
      </w:r>
      <w:proofErr w:type="spellStart"/>
      <w:r w:rsidRPr="00AF66C2">
        <w:rPr>
          <w:sz w:val="28"/>
          <w:szCs w:val="28"/>
        </w:rPr>
        <w:t>управления</w:t>
      </w:r>
      <w:proofErr w:type="spellEnd"/>
      <w:r w:rsidRPr="00AF66C2">
        <w:rPr>
          <w:sz w:val="28"/>
          <w:szCs w:val="28"/>
        </w:rPr>
        <w:t xml:space="preserve"> УВП / Г. К. </w:t>
      </w:r>
      <w:proofErr w:type="spellStart"/>
      <w:r w:rsidRPr="00AF66C2">
        <w:rPr>
          <w:sz w:val="28"/>
          <w:szCs w:val="28"/>
        </w:rPr>
        <w:t>Селевко</w:t>
      </w:r>
      <w:proofErr w:type="spellEnd"/>
      <w:r w:rsidRPr="00AF66C2">
        <w:rPr>
          <w:sz w:val="28"/>
          <w:szCs w:val="28"/>
        </w:rPr>
        <w:t xml:space="preserve">. – М. : НИИ </w:t>
      </w:r>
      <w:proofErr w:type="spellStart"/>
      <w:r w:rsidRPr="00AF66C2">
        <w:rPr>
          <w:sz w:val="28"/>
          <w:szCs w:val="28"/>
        </w:rPr>
        <w:t>школьных</w:t>
      </w:r>
      <w:proofErr w:type="spellEnd"/>
      <w:r w:rsidRPr="00AF66C2">
        <w:rPr>
          <w:sz w:val="28"/>
          <w:szCs w:val="28"/>
        </w:rPr>
        <w:t xml:space="preserve"> </w:t>
      </w:r>
      <w:proofErr w:type="spellStart"/>
      <w:r w:rsidRPr="00AF66C2">
        <w:rPr>
          <w:sz w:val="28"/>
          <w:szCs w:val="28"/>
        </w:rPr>
        <w:t>технологий</w:t>
      </w:r>
      <w:proofErr w:type="spellEnd"/>
      <w:r w:rsidRPr="00AF66C2">
        <w:rPr>
          <w:sz w:val="28"/>
          <w:szCs w:val="28"/>
        </w:rPr>
        <w:t>, 2005. – 288 с.</w:t>
      </w:r>
    </w:p>
    <w:p w:rsidR="00493994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 Гризун Л.Е. Штучний інтелект і його застосування у системах педагогічної діагностики. – Х. : ХНПУ імені Г.С. Сковороди, 2014. – 151 с.</w:t>
      </w:r>
    </w:p>
    <w:p w:rsidR="00493994" w:rsidRPr="00AF66C2" w:rsidRDefault="00493994" w:rsidP="00493994">
      <w:pPr>
        <w:spacing w:before="0"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6 . </w:t>
      </w:r>
      <w:r w:rsidRPr="00FA435B">
        <w:rPr>
          <w:sz w:val="28"/>
          <w:szCs w:val="28"/>
        </w:rPr>
        <w:t>Гризун Л.Е. Розробка дидактичних матеріалів для підтримки вивчення систем автоматизованого перекладу у межах курсу штучного інтелекту для студенті</w:t>
      </w:r>
      <w:r>
        <w:rPr>
          <w:sz w:val="28"/>
          <w:szCs w:val="28"/>
        </w:rPr>
        <w:t>в педагогічних спеціальностей /</w:t>
      </w:r>
      <w:r w:rsidRPr="00FA435B">
        <w:rPr>
          <w:sz w:val="28"/>
          <w:szCs w:val="28"/>
        </w:rPr>
        <w:t xml:space="preserve">  Гризун Л.Е., </w:t>
      </w:r>
      <w:proofErr w:type="spellStart"/>
      <w:r w:rsidRPr="00FA435B">
        <w:rPr>
          <w:sz w:val="28"/>
          <w:szCs w:val="28"/>
        </w:rPr>
        <w:t>Кошелєва</w:t>
      </w:r>
      <w:proofErr w:type="spellEnd"/>
      <w:r w:rsidRPr="00FA435B">
        <w:rPr>
          <w:sz w:val="28"/>
          <w:szCs w:val="28"/>
        </w:rPr>
        <w:t xml:space="preserve"> К.В.</w:t>
      </w:r>
      <w:r>
        <w:rPr>
          <w:sz w:val="28"/>
          <w:szCs w:val="28"/>
        </w:rPr>
        <w:t xml:space="preserve"> - </w:t>
      </w:r>
      <w:r w:rsidRPr="00FA435B">
        <w:rPr>
          <w:sz w:val="28"/>
          <w:szCs w:val="28"/>
        </w:rPr>
        <w:t xml:space="preserve"> Науково-дослідна робота студентів як чинник удосконалення професійної підготовки майбутнього вчителя : зб. </w:t>
      </w:r>
      <w:proofErr w:type="spellStart"/>
      <w:r w:rsidRPr="00FA435B">
        <w:rPr>
          <w:sz w:val="28"/>
          <w:szCs w:val="28"/>
        </w:rPr>
        <w:t>Наук.пр</w:t>
      </w:r>
      <w:proofErr w:type="spellEnd"/>
      <w:r w:rsidRPr="00FA435B">
        <w:rPr>
          <w:sz w:val="28"/>
          <w:szCs w:val="28"/>
        </w:rPr>
        <w:t>. – Х.:, 2014. – Вип. 12. – с. 46-52</w:t>
      </w:r>
    </w:p>
    <w:p w:rsidR="00493994" w:rsidRPr="00D91F61" w:rsidRDefault="00493994" w:rsidP="00493994">
      <w:pPr>
        <w:spacing w:before="0" w:after="0"/>
        <w:ind w:firstLine="709"/>
        <w:jc w:val="center"/>
        <w:rPr>
          <w:b/>
          <w:color w:val="000000"/>
          <w:sz w:val="27"/>
          <w:szCs w:val="27"/>
          <w:lang w:val="ru-RU"/>
        </w:rPr>
      </w:pPr>
      <w:proofErr w:type="spellStart"/>
      <w:r w:rsidRPr="00D91F61">
        <w:rPr>
          <w:b/>
          <w:color w:val="000000"/>
          <w:sz w:val="27"/>
          <w:szCs w:val="27"/>
          <w:lang w:val="ru-RU"/>
        </w:rPr>
        <w:t>Додаткова</w:t>
      </w:r>
      <w:proofErr w:type="spellEnd"/>
    </w:p>
    <w:p w:rsidR="00493994" w:rsidRPr="00AF66C2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 w:rsidRPr="00AF66C2">
        <w:rPr>
          <w:sz w:val="28"/>
          <w:szCs w:val="28"/>
        </w:rPr>
        <w:t xml:space="preserve">1.     Биков В. Ю. Моделі організаційних систем відкритої освіти : монографія / В. Ю. Биков – К. : </w:t>
      </w:r>
      <w:proofErr w:type="spellStart"/>
      <w:r w:rsidRPr="00AF66C2">
        <w:rPr>
          <w:sz w:val="28"/>
          <w:szCs w:val="28"/>
        </w:rPr>
        <w:t>Атіка</w:t>
      </w:r>
      <w:proofErr w:type="spellEnd"/>
      <w:r w:rsidRPr="00AF66C2">
        <w:rPr>
          <w:sz w:val="28"/>
          <w:szCs w:val="28"/>
        </w:rPr>
        <w:t>, 2009. – 684 с.</w:t>
      </w:r>
    </w:p>
    <w:p w:rsidR="00493994" w:rsidRPr="00AF66C2" w:rsidRDefault="00493994" w:rsidP="00493994">
      <w:pPr>
        <w:spacing w:before="0" w:after="0"/>
        <w:ind w:firstLine="709"/>
        <w:jc w:val="both"/>
        <w:rPr>
          <w:sz w:val="28"/>
          <w:szCs w:val="28"/>
        </w:rPr>
      </w:pPr>
      <w:r w:rsidRPr="00AF66C2">
        <w:rPr>
          <w:sz w:val="28"/>
          <w:szCs w:val="28"/>
        </w:rPr>
        <w:t xml:space="preserve">2.     Гончаренко С. У. Педагогічні дослідження : методологічні поради молодим науковцям / С. У. </w:t>
      </w:r>
      <w:proofErr w:type="spellStart"/>
      <w:r w:rsidRPr="00AF66C2">
        <w:rPr>
          <w:sz w:val="28"/>
          <w:szCs w:val="28"/>
        </w:rPr>
        <w:t>Гончаренко</w:t>
      </w:r>
      <w:proofErr w:type="spellEnd"/>
      <w:r w:rsidRPr="00AF66C2">
        <w:rPr>
          <w:sz w:val="28"/>
          <w:szCs w:val="28"/>
        </w:rPr>
        <w:t>. – Київ-Вінниця : ДОВ «Вінниця», 2008. – 278 с.</w:t>
      </w:r>
    </w:p>
    <w:p w:rsidR="00493994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AF66C2">
        <w:rPr>
          <w:sz w:val="28"/>
          <w:szCs w:val="28"/>
        </w:rPr>
        <w:t xml:space="preserve">.  Гуревич Р.С. Інформаційні технології навчання: інноваційний підхід : навчальний посібник / Р. С. Гуревич, М. Ю. </w:t>
      </w:r>
      <w:proofErr w:type="spellStart"/>
      <w:r w:rsidRPr="00AF66C2">
        <w:rPr>
          <w:sz w:val="28"/>
          <w:szCs w:val="28"/>
        </w:rPr>
        <w:t>Кадемія</w:t>
      </w:r>
      <w:proofErr w:type="spellEnd"/>
      <w:r w:rsidRPr="00AF66C2">
        <w:rPr>
          <w:sz w:val="28"/>
          <w:szCs w:val="28"/>
        </w:rPr>
        <w:t>, Л. С. Шевченко; за ред. Гуревича Р. С. – Вінниця : ТОВ фірма «Планер», 2013. – 348 с.</w:t>
      </w:r>
    </w:p>
    <w:p w:rsidR="00493994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</w:t>
      </w:r>
      <w:r w:rsidRPr="00821D24">
        <w:rPr>
          <w:sz w:val="28"/>
          <w:szCs w:val="28"/>
        </w:rPr>
        <w:t xml:space="preserve">Гуревич Р. С. Інформаційно-комунікаційні технології в професійній освіті / Р. С. Гуревич, М. Ю. </w:t>
      </w:r>
      <w:proofErr w:type="spellStart"/>
      <w:r w:rsidRPr="00821D24">
        <w:rPr>
          <w:sz w:val="28"/>
          <w:szCs w:val="28"/>
        </w:rPr>
        <w:t>Кадемія</w:t>
      </w:r>
      <w:proofErr w:type="spellEnd"/>
      <w:r w:rsidRPr="00821D24">
        <w:rPr>
          <w:sz w:val="28"/>
          <w:szCs w:val="28"/>
        </w:rPr>
        <w:t xml:space="preserve">, М. М. </w:t>
      </w:r>
      <w:proofErr w:type="spellStart"/>
      <w:r w:rsidRPr="00821D24">
        <w:rPr>
          <w:sz w:val="28"/>
          <w:szCs w:val="28"/>
        </w:rPr>
        <w:t>Козяр</w:t>
      </w:r>
      <w:proofErr w:type="spellEnd"/>
      <w:r w:rsidRPr="00821D24">
        <w:rPr>
          <w:sz w:val="28"/>
          <w:szCs w:val="28"/>
        </w:rPr>
        <w:t xml:space="preserve"> ; за ред. член-кор</w:t>
      </w:r>
      <w:r>
        <w:rPr>
          <w:sz w:val="28"/>
          <w:szCs w:val="28"/>
        </w:rPr>
        <w:t xml:space="preserve">. НАПН України Гуревича Р. С. </w:t>
      </w:r>
      <w:r w:rsidRPr="00821D24">
        <w:rPr>
          <w:sz w:val="28"/>
          <w:szCs w:val="28"/>
        </w:rPr>
        <w:t>– 2012. – 506 с.</w:t>
      </w:r>
    </w:p>
    <w:p w:rsidR="00493994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>5.</w:t>
      </w:r>
      <w:r>
        <w:rPr>
          <w:sz w:val="28"/>
          <w:szCs w:val="28"/>
          <w:lang w:val="ru-RU"/>
        </w:rPr>
        <w:t>Кухаренко В.Н. Инновации в e-</w:t>
      </w:r>
      <w:proofErr w:type="spellStart"/>
      <w:r>
        <w:rPr>
          <w:sz w:val="28"/>
          <w:szCs w:val="28"/>
          <w:lang w:val="ru-RU"/>
        </w:rPr>
        <w:t>Learning</w:t>
      </w:r>
      <w:proofErr w:type="spellEnd"/>
      <w:r>
        <w:rPr>
          <w:sz w:val="28"/>
          <w:szCs w:val="28"/>
          <w:lang w:val="ru-RU"/>
        </w:rPr>
        <w:t>: Массовый открытый дистанционный курс [</w:t>
      </w:r>
      <w:proofErr w:type="spellStart"/>
      <w:r>
        <w:rPr>
          <w:sz w:val="28"/>
          <w:szCs w:val="28"/>
          <w:lang w:val="ru-RU"/>
        </w:rPr>
        <w:t>Електронний</w:t>
      </w:r>
      <w:proofErr w:type="spellEnd"/>
      <w:r>
        <w:rPr>
          <w:sz w:val="28"/>
          <w:szCs w:val="28"/>
          <w:lang w:val="ru-RU"/>
        </w:rPr>
        <w:t xml:space="preserve"> ресурс] / В.Н. Кухаренко // Высшее образование в России, 2011. ‒ № 10. ‒ С. 93-99. ‒ Режим доступу: http://www.vovr.ru/nom102011.html. – </w:t>
      </w:r>
      <w:proofErr w:type="spellStart"/>
      <w:r>
        <w:rPr>
          <w:sz w:val="28"/>
          <w:szCs w:val="28"/>
          <w:lang w:val="ru-RU"/>
        </w:rPr>
        <w:t>Назва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екрану</w:t>
      </w:r>
      <w:proofErr w:type="spellEnd"/>
      <w:r>
        <w:rPr>
          <w:sz w:val="28"/>
          <w:szCs w:val="28"/>
          <w:lang w:val="ru-RU"/>
        </w:rPr>
        <w:t>.</w:t>
      </w:r>
    </w:p>
    <w:p w:rsidR="00493994" w:rsidRPr="00AF66C2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Pr="00AF66C2">
        <w:rPr>
          <w:sz w:val="28"/>
          <w:szCs w:val="28"/>
        </w:rPr>
        <w:t xml:space="preserve">.  Кадемія М. Ю. Використання сервісів соціальних медіа в навчальному процесі ВНЗ: </w:t>
      </w:r>
      <w:proofErr w:type="spellStart"/>
      <w:r w:rsidRPr="00AF66C2">
        <w:rPr>
          <w:sz w:val="28"/>
          <w:szCs w:val="28"/>
        </w:rPr>
        <w:t>Блоги</w:t>
      </w:r>
      <w:proofErr w:type="spellEnd"/>
      <w:r w:rsidRPr="00AF66C2">
        <w:rPr>
          <w:sz w:val="28"/>
          <w:szCs w:val="28"/>
        </w:rPr>
        <w:t xml:space="preserve">, </w:t>
      </w:r>
      <w:proofErr w:type="spellStart"/>
      <w:r w:rsidRPr="00AF66C2">
        <w:rPr>
          <w:sz w:val="28"/>
          <w:szCs w:val="28"/>
        </w:rPr>
        <w:t>Веб-квести</w:t>
      </w:r>
      <w:proofErr w:type="spellEnd"/>
      <w:r w:rsidRPr="00AF66C2">
        <w:rPr>
          <w:sz w:val="28"/>
          <w:szCs w:val="28"/>
        </w:rPr>
        <w:t xml:space="preserve">, </w:t>
      </w:r>
      <w:proofErr w:type="spellStart"/>
      <w:r w:rsidRPr="00AF66C2">
        <w:rPr>
          <w:sz w:val="28"/>
          <w:szCs w:val="28"/>
        </w:rPr>
        <w:t>Блог-квести</w:t>
      </w:r>
      <w:proofErr w:type="spellEnd"/>
      <w:r w:rsidRPr="00AF66C2">
        <w:rPr>
          <w:sz w:val="28"/>
          <w:szCs w:val="28"/>
        </w:rPr>
        <w:t xml:space="preserve"> / М. Ю. </w:t>
      </w:r>
      <w:proofErr w:type="spellStart"/>
      <w:r w:rsidRPr="00AF66C2">
        <w:rPr>
          <w:sz w:val="28"/>
          <w:szCs w:val="28"/>
        </w:rPr>
        <w:t>Кадемія</w:t>
      </w:r>
      <w:proofErr w:type="spellEnd"/>
      <w:r w:rsidRPr="00AF66C2">
        <w:rPr>
          <w:sz w:val="28"/>
          <w:szCs w:val="28"/>
        </w:rPr>
        <w:t xml:space="preserve">, </w:t>
      </w:r>
      <w:proofErr w:type="spellStart"/>
      <w:r w:rsidRPr="00AF66C2">
        <w:rPr>
          <w:sz w:val="28"/>
          <w:szCs w:val="28"/>
        </w:rPr>
        <w:t>О. В. Шестопа</w:t>
      </w:r>
      <w:proofErr w:type="spellEnd"/>
      <w:r w:rsidRPr="00AF66C2">
        <w:rPr>
          <w:sz w:val="28"/>
          <w:szCs w:val="28"/>
        </w:rPr>
        <w:t xml:space="preserve">люк, В.М. </w:t>
      </w:r>
      <w:proofErr w:type="spellStart"/>
      <w:r w:rsidRPr="00AF66C2">
        <w:rPr>
          <w:sz w:val="28"/>
          <w:szCs w:val="28"/>
        </w:rPr>
        <w:t>Кобися</w:t>
      </w:r>
      <w:proofErr w:type="spellEnd"/>
      <w:r w:rsidRPr="00AF66C2">
        <w:rPr>
          <w:sz w:val="28"/>
          <w:szCs w:val="28"/>
        </w:rPr>
        <w:t xml:space="preserve"> : навчально-методичний посібник (видання 2-е, доповнене). – Вінниця : ТОВ «Ландо ЛТД», 2014. – 236 с.</w:t>
      </w:r>
    </w:p>
    <w:p w:rsidR="00493994" w:rsidRPr="00AF66C2" w:rsidRDefault="00493994" w:rsidP="00493994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F66C2">
        <w:rPr>
          <w:sz w:val="28"/>
          <w:szCs w:val="28"/>
        </w:rPr>
        <w:t xml:space="preserve">.Кадемія М. Ю. Інформаційно-комунікаційні технології навчання : словник глосарій / М. Ю. </w:t>
      </w:r>
      <w:proofErr w:type="spellStart"/>
      <w:r w:rsidRPr="00AF66C2">
        <w:rPr>
          <w:sz w:val="28"/>
          <w:szCs w:val="28"/>
        </w:rPr>
        <w:t>Кадемія</w:t>
      </w:r>
      <w:proofErr w:type="spellEnd"/>
      <w:r w:rsidRPr="00AF66C2">
        <w:rPr>
          <w:sz w:val="28"/>
          <w:szCs w:val="28"/>
        </w:rPr>
        <w:t xml:space="preserve">, М. М. </w:t>
      </w:r>
      <w:proofErr w:type="spellStart"/>
      <w:r w:rsidRPr="00AF66C2">
        <w:rPr>
          <w:sz w:val="28"/>
          <w:szCs w:val="28"/>
        </w:rPr>
        <w:t>Козяр</w:t>
      </w:r>
      <w:proofErr w:type="spellEnd"/>
      <w:r w:rsidRPr="00AF66C2">
        <w:rPr>
          <w:sz w:val="28"/>
          <w:szCs w:val="28"/>
        </w:rPr>
        <w:t>, Т. Є. Рак. – Львів : «СПОЛОМ», 2011. – 327 с.</w:t>
      </w:r>
    </w:p>
    <w:p w:rsidR="00493994" w:rsidRPr="00AF66C2" w:rsidRDefault="00493994" w:rsidP="00493994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F66C2">
        <w:rPr>
          <w:sz w:val="28"/>
          <w:szCs w:val="28"/>
        </w:rPr>
        <w:t xml:space="preserve">.Полат Е. С. </w:t>
      </w:r>
      <w:proofErr w:type="spellStart"/>
      <w:r w:rsidRPr="00AF66C2">
        <w:rPr>
          <w:sz w:val="28"/>
          <w:szCs w:val="28"/>
        </w:rPr>
        <w:t>Педагогические</w:t>
      </w:r>
      <w:proofErr w:type="spellEnd"/>
      <w:r w:rsidRPr="00AF66C2">
        <w:rPr>
          <w:sz w:val="28"/>
          <w:szCs w:val="28"/>
        </w:rPr>
        <w:t xml:space="preserve"> </w:t>
      </w:r>
      <w:proofErr w:type="spellStart"/>
      <w:r w:rsidRPr="00AF66C2">
        <w:rPr>
          <w:sz w:val="28"/>
          <w:szCs w:val="28"/>
        </w:rPr>
        <w:t>технологии</w:t>
      </w:r>
      <w:proofErr w:type="spellEnd"/>
      <w:r w:rsidRPr="00AF66C2">
        <w:rPr>
          <w:sz w:val="28"/>
          <w:szCs w:val="28"/>
        </w:rPr>
        <w:t xml:space="preserve"> </w:t>
      </w:r>
      <w:proofErr w:type="spellStart"/>
      <w:r w:rsidRPr="00AF66C2">
        <w:rPr>
          <w:sz w:val="28"/>
          <w:szCs w:val="28"/>
        </w:rPr>
        <w:t>дистационного</w:t>
      </w:r>
      <w:proofErr w:type="spellEnd"/>
      <w:r w:rsidRPr="00AF66C2">
        <w:rPr>
          <w:sz w:val="28"/>
          <w:szCs w:val="28"/>
        </w:rPr>
        <w:t xml:space="preserve"> </w:t>
      </w:r>
      <w:proofErr w:type="spellStart"/>
      <w:r w:rsidRPr="00AF66C2">
        <w:rPr>
          <w:sz w:val="28"/>
          <w:szCs w:val="28"/>
        </w:rPr>
        <w:t>обучения</w:t>
      </w:r>
      <w:proofErr w:type="spellEnd"/>
      <w:r w:rsidRPr="00AF66C2">
        <w:rPr>
          <w:sz w:val="28"/>
          <w:szCs w:val="28"/>
        </w:rPr>
        <w:t xml:space="preserve"> / </w:t>
      </w:r>
      <w:proofErr w:type="spellStart"/>
      <w:r w:rsidRPr="00AF66C2">
        <w:rPr>
          <w:sz w:val="28"/>
          <w:szCs w:val="28"/>
        </w:rPr>
        <w:t>Е. С. По</w:t>
      </w:r>
      <w:proofErr w:type="spellEnd"/>
      <w:r w:rsidRPr="00AF66C2">
        <w:rPr>
          <w:sz w:val="28"/>
          <w:szCs w:val="28"/>
        </w:rPr>
        <w:t xml:space="preserve">лат. – М. : </w:t>
      </w:r>
      <w:proofErr w:type="spellStart"/>
      <w:r w:rsidRPr="00AF66C2">
        <w:rPr>
          <w:sz w:val="28"/>
          <w:szCs w:val="28"/>
        </w:rPr>
        <w:t>Академия</w:t>
      </w:r>
      <w:proofErr w:type="spellEnd"/>
      <w:r w:rsidRPr="00AF66C2">
        <w:rPr>
          <w:sz w:val="28"/>
          <w:szCs w:val="28"/>
        </w:rPr>
        <w:t>, 2008. – 400 с.</w:t>
      </w:r>
    </w:p>
    <w:p w:rsidR="00493994" w:rsidRPr="00AF66C2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AF66C2">
        <w:rPr>
          <w:sz w:val="28"/>
          <w:szCs w:val="28"/>
        </w:rPr>
        <w:t xml:space="preserve">.  Поясок Т. Б. Застосування інформаційних технологій в навчальному процесі вищої школи : науково-методичний посібник для студентів та викладачів вищих навчальних закладів економічного профілю / </w:t>
      </w:r>
      <w:proofErr w:type="spellStart"/>
      <w:r w:rsidRPr="00AF66C2">
        <w:rPr>
          <w:sz w:val="28"/>
          <w:szCs w:val="28"/>
        </w:rPr>
        <w:t>Т. Б. Поясок</w:t>
      </w:r>
      <w:proofErr w:type="spellEnd"/>
      <w:r w:rsidRPr="00AF66C2">
        <w:rPr>
          <w:sz w:val="28"/>
          <w:szCs w:val="28"/>
        </w:rPr>
        <w:t>. – Кременчук : ПП Щербатих О. В., 2009. – 104 с.</w:t>
      </w:r>
    </w:p>
    <w:p w:rsidR="00493994" w:rsidRPr="00AF66C2" w:rsidRDefault="00493994" w:rsidP="00493994">
      <w:pPr>
        <w:spacing w:before="0" w:after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D84AF3">
        <w:rPr>
          <w:sz w:val="28"/>
          <w:szCs w:val="28"/>
        </w:rPr>
        <w:t xml:space="preserve">Андрєєв О.О., К.Л. </w:t>
      </w:r>
      <w:proofErr w:type="spellStart"/>
      <w:r w:rsidRPr="00D84AF3">
        <w:rPr>
          <w:sz w:val="28"/>
          <w:szCs w:val="28"/>
        </w:rPr>
        <w:t>Бугайчук</w:t>
      </w:r>
      <w:proofErr w:type="spellEnd"/>
      <w:r w:rsidRPr="00D84AF3">
        <w:rPr>
          <w:sz w:val="28"/>
          <w:szCs w:val="28"/>
        </w:rPr>
        <w:t xml:space="preserve">, Н.О. </w:t>
      </w:r>
      <w:proofErr w:type="spellStart"/>
      <w:r w:rsidRPr="00D84AF3">
        <w:rPr>
          <w:sz w:val="28"/>
          <w:szCs w:val="28"/>
        </w:rPr>
        <w:t>Каліненко</w:t>
      </w:r>
      <w:proofErr w:type="spellEnd"/>
      <w:r w:rsidRPr="00D84AF3">
        <w:rPr>
          <w:sz w:val="28"/>
          <w:szCs w:val="28"/>
        </w:rPr>
        <w:t xml:space="preserve">, О.Г. </w:t>
      </w:r>
      <w:proofErr w:type="spellStart"/>
      <w:r w:rsidRPr="00D84AF3">
        <w:rPr>
          <w:sz w:val="28"/>
          <w:szCs w:val="28"/>
        </w:rPr>
        <w:t>Колгатін</w:t>
      </w:r>
      <w:proofErr w:type="spellEnd"/>
      <w:r w:rsidRPr="00D84AF3">
        <w:rPr>
          <w:sz w:val="28"/>
          <w:szCs w:val="28"/>
        </w:rPr>
        <w:t xml:space="preserve">, В.М. Кухаренко, Н.А. </w:t>
      </w:r>
      <w:proofErr w:type="spellStart"/>
      <w:r w:rsidRPr="00D84AF3">
        <w:rPr>
          <w:sz w:val="28"/>
          <w:szCs w:val="28"/>
        </w:rPr>
        <w:t>Люлькун</w:t>
      </w:r>
      <w:proofErr w:type="spellEnd"/>
      <w:r w:rsidRPr="00D84AF3">
        <w:rPr>
          <w:sz w:val="28"/>
          <w:szCs w:val="28"/>
        </w:rPr>
        <w:t xml:space="preserve">, Л.Л. </w:t>
      </w:r>
      <w:proofErr w:type="spellStart"/>
      <w:r w:rsidRPr="00D84AF3">
        <w:rPr>
          <w:sz w:val="28"/>
          <w:szCs w:val="28"/>
        </w:rPr>
        <w:t>Ляхоцька</w:t>
      </w:r>
      <w:proofErr w:type="spellEnd"/>
      <w:r w:rsidRPr="00D84AF3">
        <w:rPr>
          <w:sz w:val="28"/>
          <w:szCs w:val="28"/>
        </w:rPr>
        <w:t xml:space="preserve">, Н.Г. </w:t>
      </w:r>
      <w:proofErr w:type="spellStart"/>
      <w:r w:rsidRPr="00D84AF3">
        <w:rPr>
          <w:sz w:val="28"/>
          <w:szCs w:val="28"/>
        </w:rPr>
        <w:t>Сиротенко</w:t>
      </w:r>
      <w:proofErr w:type="spellEnd"/>
      <w:r w:rsidRPr="00D84AF3">
        <w:rPr>
          <w:sz w:val="28"/>
          <w:szCs w:val="28"/>
        </w:rPr>
        <w:t>, Н.Є.</w:t>
      </w:r>
      <w:proofErr w:type="spellStart"/>
      <w:r w:rsidRPr="00D84AF3">
        <w:rPr>
          <w:sz w:val="28"/>
          <w:szCs w:val="28"/>
        </w:rPr>
        <w:t>Твердохлєбова</w:t>
      </w:r>
      <w:proofErr w:type="spellEnd"/>
      <w:r w:rsidRPr="00D84AF3">
        <w:rPr>
          <w:sz w:val="28"/>
          <w:szCs w:val="28"/>
        </w:rPr>
        <w:t xml:space="preserve">. Педагогічні аспекти відкритого дистанційного навчання. </w:t>
      </w:r>
      <w:r>
        <w:rPr>
          <w:sz w:val="28"/>
          <w:szCs w:val="28"/>
          <w:lang w:val="ru-RU"/>
        </w:rPr>
        <w:t>За ред</w:t>
      </w:r>
      <w:proofErr w:type="gramStart"/>
      <w:r>
        <w:rPr>
          <w:sz w:val="28"/>
          <w:szCs w:val="28"/>
          <w:lang w:val="ru-RU"/>
        </w:rPr>
        <w:t xml:space="preserve">.. </w:t>
      </w:r>
      <w:proofErr w:type="gramEnd"/>
      <w:r>
        <w:rPr>
          <w:sz w:val="28"/>
          <w:szCs w:val="28"/>
          <w:lang w:val="ru-RU"/>
        </w:rPr>
        <w:t xml:space="preserve">О.О </w:t>
      </w:r>
      <w:proofErr w:type="spellStart"/>
      <w:r>
        <w:rPr>
          <w:sz w:val="28"/>
          <w:szCs w:val="28"/>
          <w:lang w:val="ru-RU"/>
        </w:rPr>
        <w:t>Андрєєва</w:t>
      </w:r>
      <w:proofErr w:type="spellEnd"/>
      <w:r>
        <w:rPr>
          <w:sz w:val="28"/>
          <w:szCs w:val="28"/>
          <w:lang w:val="ru-RU"/>
        </w:rPr>
        <w:t xml:space="preserve">, В.М. </w:t>
      </w:r>
      <w:proofErr w:type="spellStart"/>
      <w:r>
        <w:rPr>
          <w:sz w:val="28"/>
          <w:szCs w:val="28"/>
          <w:lang w:val="ru-RU"/>
        </w:rPr>
        <w:t>Кухаренка</w:t>
      </w:r>
      <w:proofErr w:type="spellEnd"/>
      <w:r>
        <w:rPr>
          <w:sz w:val="28"/>
          <w:szCs w:val="28"/>
          <w:lang w:val="ru-RU"/>
        </w:rPr>
        <w:t xml:space="preserve"> – ХНАДУ, </w:t>
      </w:r>
      <w:proofErr w:type="spellStart"/>
      <w:r>
        <w:rPr>
          <w:sz w:val="28"/>
          <w:szCs w:val="28"/>
          <w:lang w:val="ru-RU"/>
        </w:rPr>
        <w:t>Харків</w:t>
      </w:r>
      <w:proofErr w:type="spellEnd"/>
      <w:r>
        <w:rPr>
          <w:sz w:val="28"/>
          <w:szCs w:val="28"/>
          <w:lang w:val="ru-RU"/>
        </w:rPr>
        <w:t>: «</w:t>
      </w:r>
      <w:proofErr w:type="spellStart"/>
      <w:r>
        <w:rPr>
          <w:sz w:val="28"/>
          <w:szCs w:val="28"/>
          <w:lang w:val="ru-RU"/>
        </w:rPr>
        <w:t>Міськдрук</w:t>
      </w:r>
      <w:proofErr w:type="spellEnd"/>
      <w:r>
        <w:rPr>
          <w:sz w:val="28"/>
          <w:szCs w:val="28"/>
          <w:lang w:val="ru-RU"/>
        </w:rPr>
        <w:t>», 2013. – 212 с.</w:t>
      </w:r>
      <w:r>
        <w:rPr>
          <w:sz w:val="28"/>
          <w:szCs w:val="28"/>
        </w:rPr>
        <w:t xml:space="preserve"> </w:t>
      </w:r>
    </w:p>
    <w:p w:rsidR="00493994" w:rsidRPr="00826BFD" w:rsidRDefault="00493994" w:rsidP="00493994">
      <w:pPr>
        <w:spacing w:before="0" w:after="0"/>
        <w:jc w:val="center"/>
        <w:rPr>
          <w:sz w:val="28"/>
          <w:szCs w:val="28"/>
        </w:rPr>
      </w:pPr>
      <w:r w:rsidRPr="00826BFD">
        <w:rPr>
          <w:b/>
          <w:bCs/>
          <w:color w:val="000000"/>
          <w:sz w:val="28"/>
          <w:szCs w:val="28"/>
          <w:shd w:val="clear" w:color="auto" w:fill="FFFFFF"/>
        </w:rPr>
        <w:t>Інформаційні ресурси</w:t>
      </w:r>
    </w:p>
    <w:p w:rsidR="00493994" w:rsidRPr="00A04D5F" w:rsidRDefault="00512536" w:rsidP="00493994">
      <w:pPr>
        <w:numPr>
          <w:ilvl w:val="0"/>
          <w:numId w:val="24"/>
        </w:numPr>
        <w:spacing w:before="0" w:after="0"/>
        <w:jc w:val="both"/>
        <w:rPr>
          <w:sz w:val="28"/>
          <w:szCs w:val="28"/>
        </w:rPr>
      </w:pPr>
      <w:hyperlink r:id="rId25" w:history="1">
        <w:r w:rsidR="00493994" w:rsidRPr="00A04D5F">
          <w:rPr>
            <w:rStyle w:val="a7"/>
            <w:sz w:val="28"/>
            <w:szCs w:val="28"/>
          </w:rPr>
          <w:t>http://www.mon.gov.ua/</w:t>
        </w:r>
      </w:hyperlink>
      <w:r w:rsidR="00493994" w:rsidRPr="00A04D5F">
        <w:rPr>
          <w:sz w:val="28"/>
          <w:szCs w:val="28"/>
        </w:rPr>
        <w:t xml:space="preserve"> – Офіційний сайт Міні</w:t>
      </w:r>
      <w:r w:rsidR="00493994">
        <w:rPr>
          <w:sz w:val="28"/>
          <w:szCs w:val="28"/>
        </w:rPr>
        <w:t>стерства освіти і науки України</w:t>
      </w:r>
    </w:p>
    <w:p w:rsidR="00493994" w:rsidRPr="00A04D5F" w:rsidRDefault="00512536" w:rsidP="00493994">
      <w:pPr>
        <w:numPr>
          <w:ilvl w:val="0"/>
          <w:numId w:val="24"/>
        </w:numPr>
        <w:spacing w:before="0" w:after="0"/>
        <w:jc w:val="both"/>
        <w:rPr>
          <w:sz w:val="28"/>
          <w:szCs w:val="28"/>
        </w:rPr>
      </w:pPr>
      <w:hyperlink r:id="rId26" w:history="1">
        <w:r w:rsidR="00493994" w:rsidRPr="00A04D5F">
          <w:rPr>
            <w:rStyle w:val="a7"/>
            <w:sz w:val="28"/>
            <w:szCs w:val="28"/>
          </w:rPr>
          <w:t>http://www.pu.ac.kharkov.ua/</w:t>
        </w:r>
      </w:hyperlink>
      <w:r w:rsidR="00493994" w:rsidRPr="00A04D5F">
        <w:rPr>
          <w:sz w:val="28"/>
          <w:szCs w:val="28"/>
        </w:rPr>
        <w:t xml:space="preserve"> – Сайт Харківського національного педагогічного ун</w:t>
      </w:r>
      <w:r w:rsidR="00493994">
        <w:rPr>
          <w:sz w:val="28"/>
          <w:szCs w:val="28"/>
        </w:rPr>
        <w:t>іверситету імені Г.С. Сковороди</w:t>
      </w:r>
    </w:p>
    <w:p w:rsidR="00493994" w:rsidRPr="00A04D5F" w:rsidRDefault="00512536" w:rsidP="00493994">
      <w:pPr>
        <w:numPr>
          <w:ilvl w:val="0"/>
          <w:numId w:val="24"/>
        </w:numPr>
        <w:spacing w:before="0" w:after="0"/>
        <w:jc w:val="both"/>
        <w:rPr>
          <w:sz w:val="28"/>
          <w:szCs w:val="28"/>
        </w:rPr>
      </w:pPr>
      <w:hyperlink r:id="rId27" w:history="1">
        <w:r w:rsidR="00493994" w:rsidRPr="00A04D5F">
          <w:rPr>
            <w:rStyle w:val="a7"/>
            <w:sz w:val="28"/>
            <w:szCs w:val="28"/>
          </w:rPr>
          <w:t>http://nbuv.gov.ua/</w:t>
        </w:r>
      </w:hyperlink>
      <w:r w:rsidR="00493994" w:rsidRPr="00A04D5F">
        <w:rPr>
          <w:sz w:val="28"/>
          <w:szCs w:val="28"/>
        </w:rPr>
        <w:t xml:space="preserve"> – Сайт Національної бібліотеки </w:t>
      </w:r>
      <w:r w:rsidR="00493994">
        <w:rPr>
          <w:sz w:val="28"/>
          <w:szCs w:val="28"/>
        </w:rPr>
        <w:t>України імені В.І. Вернадського</w:t>
      </w:r>
    </w:p>
    <w:p w:rsidR="00493994" w:rsidRPr="00A04D5F" w:rsidRDefault="00512536" w:rsidP="00493994">
      <w:pPr>
        <w:numPr>
          <w:ilvl w:val="0"/>
          <w:numId w:val="24"/>
        </w:numPr>
        <w:spacing w:before="0" w:after="0"/>
        <w:jc w:val="both"/>
        <w:rPr>
          <w:sz w:val="28"/>
          <w:szCs w:val="28"/>
        </w:rPr>
      </w:pPr>
      <w:hyperlink r:id="rId28" w:history="1">
        <w:r w:rsidR="00493994" w:rsidRPr="00A04D5F">
          <w:rPr>
            <w:rStyle w:val="a7"/>
            <w:spacing w:val="-13"/>
            <w:sz w:val="28"/>
            <w:szCs w:val="28"/>
          </w:rPr>
          <w:t>http://www.dnpb.gov.ua/</w:t>
        </w:r>
      </w:hyperlink>
      <w:r w:rsidR="00493994" w:rsidRPr="00A04D5F">
        <w:rPr>
          <w:spacing w:val="-13"/>
          <w:sz w:val="28"/>
          <w:szCs w:val="28"/>
        </w:rPr>
        <w:t xml:space="preserve"> – Сайт </w:t>
      </w:r>
      <w:r w:rsidR="00493994" w:rsidRPr="00A04D5F">
        <w:rPr>
          <w:sz w:val="28"/>
          <w:szCs w:val="28"/>
        </w:rPr>
        <w:t>Державної науково-педагогічної бібліотеки Ук</w:t>
      </w:r>
      <w:r w:rsidR="00493994">
        <w:rPr>
          <w:sz w:val="28"/>
          <w:szCs w:val="28"/>
        </w:rPr>
        <w:t>раїни імені В.О. Сухомлинського</w:t>
      </w:r>
    </w:p>
    <w:p w:rsidR="00493994" w:rsidRPr="00A04D5F" w:rsidRDefault="00512536" w:rsidP="00493994">
      <w:pPr>
        <w:numPr>
          <w:ilvl w:val="0"/>
          <w:numId w:val="24"/>
        </w:numPr>
        <w:spacing w:before="0" w:after="0"/>
        <w:jc w:val="both"/>
        <w:rPr>
          <w:sz w:val="28"/>
          <w:szCs w:val="28"/>
        </w:rPr>
      </w:pPr>
      <w:hyperlink r:id="rId29" w:history="1">
        <w:r w:rsidR="00493994" w:rsidRPr="00A04D5F">
          <w:rPr>
            <w:rStyle w:val="a7"/>
            <w:sz w:val="28"/>
            <w:szCs w:val="28"/>
          </w:rPr>
          <w:t>http://korolenko.kharkov.com/</w:t>
        </w:r>
      </w:hyperlink>
      <w:r w:rsidR="00493994" w:rsidRPr="00A04D5F">
        <w:rPr>
          <w:sz w:val="28"/>
          <w:szCs w:val="28"/>
        </w:rPr>
        <w:t xml:space="preserve"> – Сайт Харківської державної наукової </w:t>
      </w:r>
      <w:r w:rsidR="00493994">
        <w:rPr>
          <w:sz w:val="28"/>
          <w:szCs w:val="28"/>
        </w:rPr>
        <w:t>бібліотеки імені В.Г. Короленка</w:t>
      </w:r>
    </w:p>
    <w:p w:rsidR="00493994" w:rsidRDefault="00512536" w:rsidP="00493994">
      <w:pPr>
        <w:numPr>
          <w:ilvl w:val="0"/>
          <w:numId w:val="24"/>
        </w:numPr>
        <w:spacing w:before="0" w:after="0"/>
        <w:jc w:val="both"/>
        <w:rPr>
          <w:sz w:val="28"/>
          <w:szCs w:val="28"/>
        </w:rPr>
      </w:pPr>
      <w:hyperlink r:id="rId30" w:history="1">
        <w:r w:rsidR="00493994" w:rsidRPr="00A04D5F">
          <w:rPr>
            <w:rStyle w:val="a7"/>
            <w:sz w:val="28"/>
            <w:szCs w:val="28"/>
          </w:rPr>
          <w:t>http://www.osvita.org.ua/</w:t>
        </w:r>
      </w:hyperlink>
      <w:r w:rsidR="00493994" w:rsidRPr="00A04D5F">
        <w:rPr>
          <w:sz w:val="28"/>
          <w:szCs w:val="28"/>
        </w:rPr>
        <w:t xml:space="preserve"> – Освітній портал – освіта в Україні, освіта за кордоном;</w:t>
      </w:r>
    </w:p>
    <w:p w:rsidR="00493994" w:rsidRPr="00A04D5F" w:rsidRDefault="00493994" w:rsidP="00493994">
      <w:pPr>
        <w:numPr>
          <w:ilvl w:val="0"/>
          <w:numId w:val="24"/>
        </w:numPr>
        <w:spacing w:before="0"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Хартія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університетів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</w:t>
      </w:r>
      <w:proofErr w:type="gramStart"/>
      <w:r>
        <w:rPr>
          <w:sz w:val="28"/>
          <w:szCs w:val="28"/>
          <w:lang w:val="ru-RU"/>
        </w:rPr>
        <w:t>и</w:t>
      </w:r>
      <w:proofErr w:type="spellEnd"/>
      <w:r>
        <w:rPr>
          <w:sz w:val="28"/>
          <w:szCs w:val="28"/>
          <w:lang w:val="ru-RU"/>
        </w:rPr>
        <w:t>[</w:t>
      </w:r>
      <w:proofErr w:type="spellStart"/>
      <w:proofErr w:type="gramEnd"/>
      <w:r>
        <w:rPr>
          <w:sz w:val="28"/>
          <w:szCs w:val="28"/>
          <w:lang w:val="ru-RU"/>
        </w:rPr>
        <w:t>Електронний</w:t>
      </w:r>
      <w:proofErr w:type="spellEnd"/>
      <w:r>
        <w:rPr>
          <w:sz w:val="28"/>
          <w:szCs w:val="28"/>
          <w:lang w:val="ru-RU"/>
        </w:rPr>
        <w:t xml:space="preserve"> ресурс]. ‒ </w:t>
      </w:r>
      <w:proofErr w:type="spellStart"/>
      <w:r>
        <w:rPr>
          <w:sz w:val="28"/>
          <w:szCs w:val="28"/>
          <w:lang w:val="ru-RU"/>
        </w:rPr>
        <w:t>Moodle</w:t>
      </w:r>
      <w:proofErr w:type="spellEnd"/>
      <w:r>
        <w:rPr>
          <w:sz w:val="28"/>
          <w:szCs w:val="28"/>
          <w:lang w:val="ru-RU"/>
        </w:rPr>
        <w:t xml:space="preserve"> ЧДУ </w:t>
      </w:r>
      <w:proofErr w:type="spellStart"/>
      <w:r>
        <w:rPr>
          <w:sz w:val="28"/>
          <w:szCs w:val="28"/>
          <w:lang w:val="ru-RU"/>
        </w:rPr>
        <w:t>ім</w:t>
      </w:r>
      <w:proofErr w:type="spellEnd"/>
      <w:r>
        <w:rPr>
          <w:sz w:val="28"/>
          <w:szCs w:val="28"/>
          <w:lang w:val="ru-RU"/>
        </w:rPr>
        <w:t xml:space="preserve">. П. </w:t>
      </w:r>
      <w:proofErr w:type="spellStart"/>
      <w:r>
        <w:rPr>
          <w:sz w:val="28"/>
          <w:szCs w:val="28"/>
          <w:lang w:val="ru-RU"/>
        </w:rPr>
        <w:t>Могили</w:t>
      </w:r>
      <w:proofErr w:type="spellEnd"/>
      <w:r>
        <w:rPr>
          <w:sz w:val="28"/>
          <w:szCs w:val="28"/>
          <w:lang w:val="ru-RU"/>
        </w:rPr>
        <w:t xml:space="preserve">, 2010. – Режим доступу: http://moodle.kma.mk.ua/mod/resource/view.php?id=18005. – </w:t>
      </w:r>
      <w:proofErr w:type="spellStart"/>
      <w:r>
        <w:rPr>
          <w:sz w:val="28"/>
          <w:szCs w:val="28"/>
          <w:lang w:val="ru-RU"/>
        </w:rPr>
        <w:t>Назва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екрану</w:t>
      </w:r>
      <w:proofErr w:type="spellEnd"/>
      <w:r>
        <w:rPr>
          <w:sz w:val="28"/>
          <w:szCs w:val="28"/>
          <w:lang w:val="ru-RU"/>
        </w:rPr>
        <w:t>.</w:t>
      </w:r>
    </w:p>
    <w:p w:rsidR="00493994" w:rsidRDefault="00493994" w:rsidP="00493994">
      <w:pPr>
        <w:numPr>
          <w:ilvl w:val="0"/>
          <w:numId w:val="24"/>
        </w:numPr>
        <w:spacing w:before="0" w:after="0"/>
        <w:jc w:val="both"/>
        <w:rPr>
          <w:sz w:val="28"/>
          <w:szCs w:val="28"/>
        </w:rPr>
      </w:pPr>
      <w:r w:rsidRPr="00826BFD">
        <w:rPr>
          <w:sz w:val="28"/>
          <w:szCs w:val="28"/>
          <w:lang w:val="en-US"/>
        </w:rPr>
        <w:t>Guidelines for Open Educational Resources (OER) in Higher Education [</w:t>
      </w:r>
      <w:proofErr w:type="spellStart"/>
      <w:r>
        <w:rPr>
          <w:sz w:val="28"/>
          <w:szCs w:val="28"/>
          <w:lang w:val="ru-RU"/>
        </w:rPr>
        <w:t>Електронний</w:t>
      </w:r>
      <w:proofErr w:type="spellEnd"/>
      <w:r w:rsidRPr="00826BF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ресурс</w:t>
      </w:r>
      <w:r w:rsidRPr="00826BFD">
        <w:rPr>
          <w:sz w:val="28"/>
          <w:szCs w:val="28"/>
          <w:lang w:val="en-US"/>
        </w:rPr>
        <w:t xml:space="preserve">]. ‒ COL, UNESCO (November 2011). – </w:t>
      </w:r>
      <w:r>
        <w:rPr>
          <w:sz w:val="28"/>
          <w:szCs w:val="28"/>
          <w:lang w:val="ru-RU"/>
        </w:rPr>
        <w:t>Режим</w:t>
      </w:r>
      <w:r w:rsidRPr="00826BF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доступу</w:t>
      </w:r>
      <w:r w:rsidRPr="00826BFD">
        <w:rPr>
          <w:sz w:val="28"/>
          <w:szCs w:val="28"/>
          <w:lang w:val="en-US"/>
        </w:rPr>
        <w:t xml:space="preserve">: http://www.col.org/resources/publications/Pages/detail.aspx?PID=364. – </w:t>
      </w:r>
      <w:proofErr w:type="spellStart"/>
      <w:r>
        <w:rPr>
          <w:sz w:val="28"/>
          <w:szCs w:val="28"/>
          <w:lang w:val="ru-RU"/>
        </w:rPr>
        <w:t>Назва</w:t>
      </w:r>
      <w:proofErr w:type="spellEnd"/>
      <w:r w:rsidRPr="00826BF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з</w:t>
      </w:r>
      <w:r w:rsidRPr="00826BFD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ru-RU"/>
        </w:rPr>
        <w:t>екрану</w:t>
      </w:r>
      <w:proofErr w:type="spellEnd"/>
      <w:r w:rsidRPr="00826BFD">
        <w:rPr>
          <w:sz w:val="28"/>
          <w:szCs w:val="28"/>
          <w:lang w:val="en-US"/>
        </w:rPr>
        <w:t xml:space="preserve">. </w:t>
      </w:r>
    </w:p>
    <w:p w:rsidR="00493994" w:rsidRDefault="00493994" w:rsidP="00493994">
      <w:pPr>
        <w:numPr>
          <w:ilvl w:val="0"/>
          <w:numId w:val="24"/>
        </w:numPr>
        <w:spacing w:before="0" w:after="0"/>
        <w:jc w:val="both"/>
        <w:rPr>
          <w:sz w:val="28"/>
          <w:szCs w:val="28"/>
        </w:rPr>
      </w:pPr>
      <w:r w:rsidRPr="00826BFD">
        <w:rPr>
          <w:sz w:val="28"/>
          <w:szCs w:val="28"/>
          <w:lang w:val="en-US"/>
        </w:rPr>
        <w:t>Butcher</w:t>
      </w:r>
      <w:r w:rsidRPr="00826BFD">
        <w:rPr>
          <w:sz w:val="28"/>
          <w:szCs w:val="28"/>
        </w:rPr>
        <w:t xml:space="preserve"> </w:t>
      </w:r>
      <w:r w:rsidRPr="00826BFD">
        <w:rPr>
          <w:sz w:val="28"/>
          <w:szCs w:val="28"/>
          <w:lang w:val="en-US"/>
        </w:rPr>
        <w:t>Neil</w:t>
      </w:r>
      <w:r w:rsidRPr="00826BFD">
        <w:rPr>
          <w:sz w:val="28"/>
          <w:szCs w:val="28"/>
        </w:rPr>
        <w:t xml:space="preserve">, </w:t>
      </w:r>
      <w:proofErr w:type="spellStart"/>
      <w:r w:rsidRPr="00826BFD">
        <w:rPr>
          <w:sz w:val="28"/>
          <w:szCs w:val="28"/>
          <w:lang w:val="en-US"/>
        </w:rPr>
        <w:t>Kanwar</w:t>
      </w:r>
      <w:proofErr w:type="spellEnd"/>
      <w:r w:rsidRPr="00826BFD">
        <w:rPr>
          <w:sz w:val="28"/>
          <w:szCs w:val="28"/>
        </w:rPr>
        <w:t xml:space="preserve"> </w:t>
      </w:r>
      <w:proofErr w:type="spellStart"/>
      <w:r w:rsidRPr="00826BFD">
        <w:rPr>
          <w:sz w:val="28"/>
          <w:szCs w:val="28"/>
          <w:lang w:val="en-US"/>
        </w:rPr>
        <w:t>Asha</w:t>
      </w:r>
      <w:proofErr w:type="spellEnd"/>
      <w:r w:rsidRPr="00826BFD">
        <w:rPr>
          <w:sz w:val="28"/>
          <w:szCs w:val="28"/>
        </w:rPr>
        <w:t xml:space="preserve">, </w:t>
      </w:r>
      <w:proofErr w:type="spellStart"/>
      <w:r w:rsidRPr="00826BFD">
        <w:rPr>
          <w:sz w:val="28"/>
          <w:szCs w:val="28"/>
          <w:lang w:val="en-US"/>
        </w:rPr>
        <w:t>Uvali</w:t>
      </w:r>
      <w:proofErr w:type="spellEnd"/>
      <w:r w:rsidRPr="00826BFD">
        <w:rPr>
          <w:sz w:val="28"/>
          <w:szCs w:val="28"/>
        </w:rPr>
        <w:t>ć-</w:t>
      </w:r>
      <w:proofErr w:type="spellStart"/>
      <w:r w:rsidRPr="00826BFD">
        <w:rPr>
          <w:sz w:val="28"/>
          <w:szCs w:val="28"/>
          <w:lang w:val="en-US"/>
        </w:rPr>
        <w:t>Trumbi</w:t>
      </w:r>
      <w:proofErr w:type="spellEnd"/>
      <w:r w:rsidRPr="00826BFD">
        <w:rPr>
          <w:sz w:val="28"/>
          <w:szCs w:val="28"/>
        </w:rPr>
        <w:t xml:space="preserve">ć </w:t>
      </w:r>
      <w:proofErr w:type="spellStart"/>
      <w:r w:rsidRPr="00826BFD">
        <w:rPr>
          <w:sz w:val="28"/>
          <w:szCs w:val="28"/>
          <w:lang w:val="en-US"/>
        </w:rPr>
        <w:t>Stamenka</w:t>
      </w:r>
      <w:proofErr w:type="spellEnd"/>
      <w:r w:rsidRPr="00826BFD">
        <w:rPr>
          <w:sz w:val="28"/>
          <w:szCs w:val="28"/>
        </w:rPr>
        <w:t xml:space="preserve"> </w:t>
      </w:r>
      <w:r w:rsidRPr="00826BFD">
        <w:rPr>
          <w:sz w:val="28"/>
          <w:szCs w:val="28"/>
          <w:lang w:val="en-US"/>
        </w:rPr>
        <w:t>A</w:t>
      </w:r>
      <w:r w:rsidRPr="00826BFD">
        <w:rPr>
          <w:sz w:val="28"/>
          <w:szCs w:val="28"/>
        </w:rPr>
        <w:t xml:space="preserve"> </w:t>
      </w:r>
      <w:r w:rsidRPr="00826BFD">
        <w:rPr>
          <w:sz w:val="28"/>
          <w:szCs w:val="28"/>
          <w:lang w:val="en-US"/>
        </w:rPr>
        <w:t>Basic</w:t>
      </w:r>
      <w:r w:rsidRPr="00826BFD">
        <w:rPr>
          <w:sz w:val="28"/>
          <w:szCs w:val="28"/>
        </w:rPr>
        <w:t xml:space="preserve"> </w:t>
      </w:r>
      <w:r w:rsidRPr="00826BFD">
        <w:rPr>
          <w:sz w:val="28"/>
          <w:szCs w:val="28"/>
          <w:lang w:val="en-US"/>
        </w:rPr>
        <w:t>Guide</w:t>
      </w:r>
      <w:r w:rsidRPr="00826BFD">
        <w:rPr>
          <w:sz w:val="28"/>
          <w:szCs w:val="28"/>
        </w:rPr>
        <w:t xml:space="preserve"> </w:t>
      </w:r>
      <w:r w:rsidRPr="00826BFD">
        <w:rPr>
          <w:sz w:val="28"/>
          <w:szCs w:val="28"/>
          <w:lang w:val="en-US"/>
        </w:rPr>
        <w:t>to</w:t>
      </w:r>
      <w:r w:rsidRPr="00826BFD">
        <w:rPr>
          <w:sz w:val="28"/>
          <w:szCs w:val="28"/>
        </w:rPr>
        <w:t xml:space="preserve"> </w:t>
      </w:r>
      <w:r w:rsidRPr="00826BFD">
        <w:rPr>
          <w:sz w:val="28"/>
          <w:szCs w:val="28"/>
          <w:lang w:val="en-US"/>
        </w:rPr>
        <w:t>Open</w:t>
      </w:r>
      <w:r w:rsidRPr="00826BFD">
        <w:rPr>
          <w:sz w:val="28"/>
          <w:szCs w:val="28"/>
        </w:rPr>
        <w:t xml:space="preserve"> </w:t>
      </w:r>
      <w:r w:rsidRPr="00826BFD">
        <w:rPr>
          <w:sz w:val="28"/>
          <w:szCs w:val="28"/>
          <w:lang w:val="en-US"/>
        </w:rPr>
        <w:t>Educational</w:t>
      </w:r>
      <w:r w:rsidRPr="00826BFD">
        <w:rPr>
          <w:sz w:val="28"/>
          <w:szCs w:val="28"/>
        </w:rPr>
        <w:t xml:space="preserve"> </w:t>
      </w:r>
      <w:r w:rsidRPr="00826BFD">
        <w:rPr>
          <w:sz w:val="28"/>
          <w:szCs w:val="28"/>
          <w:lang w:val="en-US"/>
        </w:rPr>
        <w:t>Resources</w:t>
      </w:r>
      <w:r w:rsidRPr="00826BFD">
        <w:rPr>
          <w:sz w:val="28"/>
          <w:szCs w:val="28"/>
        </w:rPr>
        <w:t xml:space="preserve"> (</w:t>
      </w:r>
      <w:r w:rsidRPr="00826BFD">
        <w:rPr>
          <w:sz w:val="28"/>
          <w:szCs w:val="28"/>
          <w:lang w:val="en-US"/>
        </w:rPr>
        <w:t>OER</w:t>
      </w:r>
      <w:r w:rsidRPr="00826BFD">
        <w:rPr>
          <w:sz w:val="28"/>
          <w:szCs w:val="28"/>
        </w:rPr>
        <w:t xml:space="preserve">) [Електронний ресурс] / </w:t>
      </w:r>
      <w:r w:rsidRPr="00826BFD">
        <w:rPr>
          <w:sz w:val="28"/>
          <w:szCs w:val="28"/>
          <w:lang w:val="en-US"/>
        </w:rPr>
        <w:t>Neil</w:t>
      </w:r>
      <w:r w:rsidRPr="00826BFD">
        <w:rPr>
          <w:sz w:val="28"/>
          <w:szCs w:val="28"/>
        </w:rPr>
        <w:t xml:space="preserve"> </w:t>
      </w:r>
      <w:r w:rsidRPr="00826BFD">
        <w:rPr>
          <w:sz w:val="28"/>
          <w:szCs w:val="28"/>
          <w:lang w:val="en-US"/>
        </w:rPr>
        <w:t>Butcher</w:t>
      </w:r>
      <w:proofErr w:type="gramStart"/>
      <w:r w:rsidRPr="00826BFD">
        <w:rPr>
          <w:sz w:val="28"/>
          <w:szCs w:val="28"/>
        </w:rPr>
        <w:t>,</w:t>
      </w:r>
      <w:proofErr w:type="spellStart"/>
      <w:r w:rsidRPr="00826BFD">
        <w:rPr>
          <w:sz w:val="28"/>
          <w:szCs w:val="28"/>
          <w:lang w:val="en-US"/>
        </w:rPr>
        <w:t>Asha</w:t>
      </w:r>
      <w:proofErr w:type="spellEnd"/>
      <w:proofErr w:type="gramEnd"/>
      <w:r w:rsidRPr="00826BFD">
        <w:rPr>
          <w:sz w:val="28"/>
          <w:szCs w:val="28"/>
        </w:rPr>
        <w:t xml:space="preserve"> </w:t>
      </w:r>
      <w:proofErr w:type="spellStart"/>
      <w:r w:rsidRPr="00826BFD">
        <w:rPr>
          <w:sz w:val="28"/>
          <w:szCs w:val="28"/>
          <w:lang w:val="en-US"/>
        </w:rPr>
        <w:t>Kanwar</w:t>
      </w:r>
      <w:proofErr w:type="spellEnd"/>
      <w:r w:rsidRPr="00826BFD">
        <w:rPr>
          <w:sz w:val="28"/>
          <w:szCs w:val="28"/>
        </w:rPr>
        <w:t xml:space="preserve">, </w:t>
      </w:r>
      <w:proofErr w:type="spellStart"/>
      <w:r w:rsidRPr="00826BFD">
        <w:rPr>
          <w:sz w:val="28"/>
          <w:szCs w:val="28"/>
          <w:lang w:val="en-US"/>
        </w:rPr>
        <w:t>Stamenka</w:t>
      </w:r>
      <w:proofErr w:type="spellEnd"/>
      <w:r w:rsidRPr="00826BFD">
        <w:rPr>
          <w:sz w:val="28"/>
          <w:szCs w:val="28"/>
        </w:rPr>
        <w:t xml:space="preserve"> </w:t>
      </w:r>
      <w:proofErr w:type="spellStart"/>
      <w:r w:rsidRPr="00826BFD">
        <w:rPr>
          <w:sz w:val="28"/>
          <w:szCs w:val="28"/>
          <w:lang w:val="en-US"/>
        </w:rPr>
        <w:t>Uvali</w:t>
      </w:r>
      <w:proofErr w:type="spellEnd"/>
      <w:r w:rsidRPr="00826BFD">
        <w:rPr>
          <w:sz w:val="28"/>
          <w:szCs w:val="28"/>
        </w:rPr>
        <w:t>ć-</w:t>
      </w:r>
      <w:proofErr w:type="spellStart"/>
      <w:r w:rsidRPr="00826BFD">
        <w:rPr>
          <w:sz w:val="28"/>
          <w:szCs w:val="28"/>
          <w:lang w:val="en-US"/>
        </w:rPr>
        <w:t>Trumbi</w:t>
      </w:r>
      <w:proofErr w:type="spellEnd"/>
      <w:r w:rsidRPr="00826BFD">
        <w:rPr>
          <w:sz w:val="28"/>
          <w:szCs w:val="28"/>
        </w:rPr>
        <w:t xml:space="preserve">ć. – Режим доступу: </w:t>
      </w:r>
      <w:r w:rsidRPr="00826BFD">
        <w:rPr>
          <w:sz w:val="28"/>
          <w:szCs w:val="28"/>
          <w:lang w:val="en-US"/>
        </w:rPr>
        <w:t>http</w:t>
      </w:r>
      <w:r w:rsidRPr="00826BFD">
        <w:rPr>
          <w:sz w:val="28"/>
          <w:szCs w:val="28"/>
        </w:rPr>
        <w:t>://</w:t>
      </w:r>
      <w:r w:rsidRPr="00826BFD">
        <w:rPr>
          <w:sz w:val="28"/>
          <w:szCs w:val="28"/>
          <w:lang w:val="en-US"/>
        </w:rPr>
        <w:t>www</w:t>
      </w:r>
      <w:r w:rsidRPr="00826BFD">
        <w:rPr>
          <w:sz w:val="28"/>
          <w:szCs w:val="28"/>
        </w:rPr>
        <w:t>.</w:t>
      </w:r>
      <w:r w:rsidRPr="00826BFD">
        <w:rPr>
          <w:sz w:val="28"/>
          <w:szCs w:val="28"/>
          <w:lang w:val="en-US"/>
        </w:rPr>
        <w:t>col</w:t>
      </w:r>
      <w:r w:rsidRPr="00826BFD">
        <w:rPr>
          <w:sz w:val="28"/>
          <w:szCs w:val="28"/>
        </w:rPr>
        <w:t>.</w:t>
      </w:r>
      <w:r w:rsidRPr="00826BFD">
        <w:rPr>
          <w:sz w:val="28"/>
          <w:szCs w:val="28"/>
          <w:lang w:val="en-US"/>
        </w:rPr>
        <w:t>org</w:t>
      </w:r>
      <w:r w:rsidRPr="00826BFD">
        <w:rPr>
          <w:sz w:val="28"/>
          <w:szCs w:val="28"/>
        </w:rPr>
        <w:t>/</w:t>
      </w:r>
      <w:r w:rsidRPr="00826BFD">
        <w:rPr>
          <w:sz w:val="28"/>
          <w:szCs w:val="28"/>
          <w:lang w:val="en-US"/>
        </w:rPr>
        <w:t>resources</w:t>
      </w:r>
      <w:r w:rsidRPr="00826BFD">
        <w:rPr>
          <w:sz w:val="28"/>
          <w:szCs w:val="28"/>
        </w:rPr>
        <w:t>/</w:t>
      </w:r>
      <w:r w:rsidRPr="00826BFD">
        <w:rPr>
          <w:sz w:val="28"/>
          <w:szCs w:val="28"/>
          <w:lang w:val="en-US"/>
        </w:rPr>
        <w:t>publications</w:t>
      </w:r>
      <w:r w:rsidRPr="00826BFD">
        <w:rPr>
          <w:sz w:val="28"/>
          <w:szCs w:val="28"/>
        </w:rPr>
        <w:t>/</w:t>
      </w:r>
      <w:r w:rsidRPr="00826BFD">
        <w:rPr>
          <w:sz w:val="28"/>
          <w:szCs w:val="28"/>
          <w:lang w:val="en-US"/>
        </w:rPr>
        <w:t>Pages</w:t>
      </w:r>
      <w:r w:rsidRPr="00826BFD">
        <w:rPr>
          <w:sz w:val="28"/>
          <w:szCs w:val="28"/>
        </w:rPr>
        <w:t>/</w:t>
      </w:r>
      <w:r w:rsidRPr="00826BFD">
        <w:rPr>
          <w:sz w:val="28"/>
          <w:szCs w:val="28"/>
          <w:lang w:val="en-US"/>
        </w:rPr>
        <w:t>detail</w:t>
      </w:r>
      <w:r w:rsidRPr="00826BFD">
        <w:rPr>
          <w:sz w:val="28"/>
          <w:szCs w:val="28"/>
        </w:rPr>
        <w:t>.</w:t>
      </w:r>
      <w:proofErr w:type="spellStart"/>
      <w:r w:rsidRPr="00826BFD">
        <w:rPr>
          <w:sz w:val="28"/>
          <w:szCs w:val="28"/>
          <w:lang w:val="en-US"/>
        </w:rPr>
        <w:t>aspx</w:t>
      </w:r>
      <w:proofErr w:type="spellEnd"/>
      <w:r w:rsidRPr="00826BFD">
        <w:rPr>
          <w:sz w:val="28"/>
          <w:szCs w:val="28"/>
        </w:rPr>
        <w:t>?</w:t>
      </w:r>
      <w:r w:rsidRPr="00826BFD">
        <w:rPr>
          <w:sz w:val="28"/>
          <w:szCs w:val="28"/>
          <w:lang w:val="en-US"/>
        </w:rPr>
        <w:t>PID</w:t>
      </w:r>
      <w:r w:rsidRPr="00826BFD">
        <w:rPr>
          <w:sz w:val="28"/>
          <w:szCs w:val="28"/>
        </w:rPr>
        <w:t xml:space="preserve">=357. – Назва з екрану. </w:t>
      </w:r>
    </w:p>
    <w:p w:rsidR="00493994" w:rsidRPr="00ED1081" w:rsidRDefault="00493994" w:rsidP="00493994">
      <w:pPr>
        <w:numPr>
          <w:ilvl w:val="0"/>
          <w:numId w:val="24"/>
        </w:numPr>
        <w:tabs>
          <w:tab w:val="left" w:pos="851"/>
          <w:tab w:val="left" w:pos="1134"/>
        </w:tabs>
        <w:suppressAutoHyphens/>
        <w:spacing w:before="0" w:after="0"/>
        <w:jc w:val="both"/>
        <w:rPr>
          <w:sz w:val="28"/>
          <w:szCs w:val="28"/>
        </w:rPr>
      </w:pPr>
      <w:r w:rsidRPr="00ED1081">
        <w:rPr>
          <w:sz w:val="28"/>
          <w:szCs w:val="28"/>
        </w:rPr>
        <w:t xml:space="preserve">Електронний архів Харківського національного </w:t>
      </w:r>
      <w:proofErr w:type="spellStart"/>
      <w:r w:rsidRPr="00ED1081">
        <w:rPr>
          <w:sz w:val="28"/>
          <w:szCs w:val="28"/>
        </w:rPr>
        <w:t>університитету</w:t>
      </w:r>
      <w:proofErr w:type="spellEnd"/>
      <w:r w:rsidRPr="00ED1081">
        <w:rPr>
          <w:sz w:val="28"/>
          <w:szCs w:val="28"/>
        </w:rPr>
        <w:t xml:space="preserve"> ім.. Г.С. Сковороди (</w:t>
      </w:r>
      <w:proofErr w:type="spellStart"/>
      <w:r w:rsidRPr="00ED1081">
        <w:rPr>
          <w:sz w:val="28"/>
          <w:szCs w:val="28"/>
          <w:lang w:val="en-US"/>
        </w:rPr>
        <w:t>KhNPU</w:t>
      </w:r>
      <w:proofErr w:type="spellEnd"/>
      <w:r w:rsidRPr="00ED1081">
        <w:rPr>
          <w:sz w:val="28"/>
          <w:szCs w:val="28"/>
        </w:rPr>
        <w:t xml:space="preserve"> </w:t>
      </w:r>
      <w:proofErr w:type="spellStart"/>
      <w:r w:rsidRPr="00ED1081">
        <w:rPr>
          <w:sz w:val="28"/>
          <w:szCs w:val="28"/>
          <w:lang w:val="en-US"/>
        </w:rPr>
        <w:t>DSpace</w:t>
      </w:r>
      <w:proofErr w:type="spellEnd"/>
      <w:r w:rsidRPr="00ED1081">
        <w:rPr>
          <w:sz w:val="28"/>
          <w:szCs w:val="28"/>
        </w:rPr>
        <w:t xml:space="preserve"> </w:t>
      </w:r>
      <w:r w:rsidRPr="00ED1081">
        <w:rPr>
          <w:sz w:val="28"/>
          <w:szCs w:val="28"/>
          <w:lang w:val="en-US"/>
        </w:rPr>
        <w:t>Media</w:t>
      </w:r>
      <w:r w:rsidRPr="00ED1081">
        <w:rPr>
          <w:sz w:val="28"/>
          <w:szCs w:val="28"/>
        </w:rPr>
        <w:t xml:space="preserve"> </w:t>
      </w:r>
      <w:proofErr w:type="spellStart"/>
      <w:r w:rsidRPr="00ED1081">
        <w:rPr>
          <w:sz w:val="28"/>
          <w:szCs w:val="28"/>
          <w:lang w:val="en-US"/>
        </w:rPr>
        <w:t>Repositori</w:t>
      </w:r>
      <w:proofErr w:type="spellEnd"/>
      <w:r w:rsidRPr="00ED1081">
        <w:rPr>
          <w:sz w:val="28"/>
          <w:szCs w:val="28"/>
        </w:rPr>
        <w:t xml:space="preserve">). Електрон. дані. Режим доступу: </w:t>
      </w:r>
      <w:hyperlink r:id="rId31" w:history="1">
        <w:r w:rsidRPr="00ED1081">
          <w:rPr>
            <w:color w:val="0000FF"/>
            <w:u w:val="single"/>
          </w:rPr>
          <w:t>http://dspace.hnpu.edu.ua/browse?type=author&amp;order=ASC&amp;rpp=20&amp;offset=100</w:t>
        </w:r>
      </w:hyperlink>
    </w:p>
    <w:p w:rsidR="00493994" w:rsidRPr="00ED1081" w:rsidRDefault="00493994" w:rsidP="00493994">
      <w:pPr>
        <w:numPr>
          <w:ilvl w:val="0"/>
          <w:numId w:val="24"/>
        </w:numPr>
        <w:tabs>
          <w:tab w:val="left" w:pos="851"/>
          <w:tab w:val="left" w:pos="1134"/>
        </w:tabs>
        <w:suppressAutoHyphens/>
        <w:spacing w:before="0" w:after="0"/>
        <w:jc w:val="both"/>
        <w:rPr>
          <w:sz w:val="28"/>
          <w:szCs w:val="28"/>
        </w:rPr>
      </w:pPr>
      <w:r w:rsidRPr="00ED1081">
        <w:rPr>
          <w:sz w:val="28"/>
          <w:szCs w:val="28"/>
        </w:rPr>
        <w:t>Освіта України. [Електронний ресурс]. Електрон. дані. Режим доступу:</w:t>
      </w:r>
      <w:proofErr w:type="spellStart"/>
      <w:r w:rsidR="00512536">
        <w:fldChar w:fldCharType="begin"/>
      </w:r>
      <w:r w:rsidR="00512536">
        <w:instrText xml:space="preserve"> HYPERLINK "http://fij.com.ua/" </w:instrText>
      </w:r>
      <w:r w:rsidR="00512536">
        <w:fldChar w:fldCharType="separate"/>
      </w:r>
      <w:r w:rsidRPr="00ED1081">
        <w:rPr>
          <w:color w:val="0000FF"/>
          <w:sz w:val="28"/>
          <w:szCs w:val="28"/>
          <w:u w:val="single"/>
        </w:rPr>
        <w:t>http</w:t>
      </w:r>
      <w:proofErr w:type="spellEnd"/>
      <w:r w:rsidRPr="00ED1081">
        <w:rPr>
          <w:color w:val="0000FF"/>
          <w:sz w:val="28"/>
          <w:szCs w:val="28"/>
          <w:u w:val="single"/>
        </w:rPr>
        <w:t>://</w:t>
      </w:r>
      <w:proofErr w:type="spellStart"/>
      <w:r w:rsidRPr="00ED1081">
        <w:rPr>
          <w:color w:val="0000FF"/>
          <w:sz w:val="28"/>
          <w:szCs w:val="28"/>
          <w:u w:val="single"/>
        </w:rPr>
        <w:t>fij.com.ua</w:t>
      </w:r>
      <w:proofErr w:type="spellEnd"/>
      <w:r w:rsidRPr="00ED1081">
        <w:rPr>
          <w:color w:val="0000FF"/>
          <w:sz w:val="28"/>
          <w:szCs w:val="28"/>
          <w:u w:val="single"/>
        </w:rPr>
        <w:t>/</w:t>
      </w:r>
      <w:r w:rsidR="00512536">
        <w:rPr>
          <w:color w:val="0000FF"/>
          <w:sz w:val="28"/>
          <w:szCs w:val="28"/>
          <w:u w:val="single"/>
        </w:rPr>
        <w:fldChar w:fldCharType="end"/>
      </w:r>
    </w:p>
    <w:p w:rsidR="00493994" w:rsidRPr="00ED1081" w:rsidRDefault="00493994" w:rsidP="00493994">
      <w:pPr>
        <w:numPr>
          <w:ilvl w:val="0"/>
          <w:numId w:val="24"/>
        </w:numPr>
        <w:tabs>
          <w:tab w:val="left" w:pos="851"/>
          <w:tab w:val="left" w:pos="1134"/>
        </w:tabs>
        <w:suppressAutoHyphens/>
        <w:spacing w:before="0" w:after="0"/>
        <w:jc w:val="both"/>
        <w:rPr>
          <w:sz w:val="28"/>
          <w:szCs w:val="28"/>
        </w:rPr>
      </w:pPr>
      <w:r w:rsidRPr="00ED1081">
        <w:rPr>
          <w:sz w:val="28"/>
          <w:szCs w:val="28"/>
        </w:rPr>
        <w:t xml:space="preserve">Вчимося з </w:t>
      </w:r>
      <w:r w:rsidRPr="00ED1081">
        <w:rPr>
          <w:sz w:val="28"/>
          <w:szCs w:val="28"/>
          <w:lang w:val="en-US"/>
        </w:rPr>
        <w:t>Google</w:t>
      </w:r>
      <w:r w:rsidRPr="00ED1081">
        <w:rPr>
          <w:sz w:val="28"/>
          <w:szCs w:val="28"/>
        </w:rPr>
        <w:t>. [Електронний ресурс] . Електрон. дані.  Режим доступу:</w:t>
      </w:r>
      <w:proofErr w:type="spellStart"/>
      <w:r w:rsidR="00512536">
        <w:fldChar w:fldCharType="begin"/>
      </w:r>
      <w:r w:rsidR="00512536">
        <w:instrText xml:space="preserve"> HYPERLINK "http://edublogru.blogspot.com/2012/11/google-google.html" </w:instrText>
      </w:r>
      <w:r w:rsidR="00512536">
        <w:fldChar w:fldCharType="separate"/>
      </w:r>
      <w:r w:rsidRPr="00ED1081">
        <w:rPr>
          <w:color w:val="0000FF"/>
          <w:sz w:val="28"/>
          <w:szCs w:val="28"/>
          <w:u w:val="single"/>
        </w:rPr>
        <w:t>http</w:t>
      </w:r>
      <w:proofErr w:type="spellEnd"/>
      <w:r w:rsidRPr="00ED1081">
        <w:rPr>
          <w:color w:val="0000FF"/>
          <w:sz w:val="28"/>
          <w:szCs w:val="28"/>
          <w:u w:val="single"/>
        </w:rPr>
        <w:t>://edublogru.blogspot.com/2012/11/google-google.html</w:t>
      </w:r>
      <w:r w:rsidR="00512536">
        <w:rPr>
          <w:color w:val="0000FF"/>
          <w:sz w:val="28"/>
          <w:szCs w:val="28"/>
          <w:u w:val="single"/>
        </w:rPr>
        <w:fldChar w:fldCharType="end"/>
      </w:r>
    </w:p>
    <w:p w:rsidR="00493994" w:rsidRPr="00ED1081" w:rsidRDefault="00493994" w:rsidP="00493994">
      <w:pPr>
        <w:numPr>
          <w:ilvl w:val="0"/>
          <w:numId w:val="24"/>
        </w:numPr>
        <w:tabs>
          <w:tab w:val="left" w:pos="851"/>
          <w:tab w:val="left" w:pos="1134"/>
        </w:tabs>
        <w:suppressAutoHyphens/>
        <w:spacing w:before="0" w:after="0"/>
        <w:jc w:val="both"/>
        <w:rPr>
          <w:sz w:val="28"/>
          <w:szCs w:val="28"/>
        </w:rPr>
      </w:pPr>
      <w:r w:rsidRPr="00ED1081">
        <w:rPr>
          <w:sz w:val="28"/>
          <w:szCs w:val="28"/>
        </w:rPr>
        <w:t>Програма Європейського Союзу та Ради Європи «Зміцнення інформаційного суспільства в Україні»: [Електронний ресурс].  Електрон. дані.  Режим доступу:</w:t>
      </w:r>
      <w:proofErr w:type="spellStart"/>
      <w:r w:rsidR="00512536">
        <w:fldChar w:fldCharType="begin"/>
      </w:r>
      <w:r w:rsidR="00512536">
        <w:instrText xml:space="preserve"> HYPERLINK "http://www.coe.int/uk/web/kyiv/41" </w:instrText>
      </w:r>
      <w:r w:rsidR="00512536">
        <w:fldChar w:fldCharType="separate"/>
      </w:r>
      <w:r w:rsidRPr="00ED1081">
        <w:rPr>
          <w:color w:val="0000FF"/>
          <w:sz w:val="28"/>
          <w:szCs w:val="28"/>
          <w:u w:val="single"/>
        </w:rPr>
        <w:t>http</w:t>
      </w:r>
      <w:proofErr w:type="spellEnd"/>
      <w:r w:rsidRPr="00ED1081">
        <w:rPr>
          <w:color w:val="0000FF"/>
          <w:sz w:val="28"/>
          <w:szCs w:val="28"/>
          <w:u w:val="single"/>
        </w:rPr>
        <w:t>://</w:t>
      </w:r>
      <w:proofErr w:type="spellStart"/>
      <w:r w:rsidRPr="00ED1081">
        <w:rPr>
          <w:color w:val="0000FF"/>
          <w:sz w:val="28"/>
          <w:szCs w:val="28"/>
          <w:u w:val="single"/>
        </w:rPr>
        <w:t>www.coe.int</w:t>
      </w:r>
      <w:proofErr w:type="spellEnd"/>
      <w:r w:rsidRPr="00ED1081">
        <w:rPr>
          <w:color w:val="0000FF"/>
          <w:sz w:val="28"/>
          <w:szCs w:val="28"/>
          <w:u w:val="single"/>
        </w:rPr>
        <w:t>/</w:t>
      </w:r>
      <w:proofErr w:type="spellStart"/>
      <w:r w:rsidRPr="00ED1081">
        <w:rPr>
          <w:color w:val="0000FF"/>
          <w:sz w:val="28"/>
          <w:szCs w:val="28"/>
          <w:u w:val="single"/>
        </w:rPr>
        <w:t>uk</w:t>
      </w:r>
      <w:proofErr w:type="spellEnd"/>
      <w:r w:rsidRPr="00ED1081">
        <w:rPr>
          <w:color w:val="0000FF"/>
          <w:sz w:val="28"/>
          <w:szCs w:val="28"/>
          <w:u w:val="single"/>
        </w:rPr>
        <w:t>/</w:t>
      </w:r>
      <w:proofErr w:type="spellStart"/>
      <w:r w:rsidRPr="00ED1081">
        <w:rPr>
          <w:color w:val="0000FF"/>
          <w:sz w:val="28"/>
          <w:szCs w:val="28"/>
          <w:u w:val="single"/>
        </w:rPr>
        <w:t>web</w:t>
      </w:r>
      <w:proofErr w:type="spellEnd"/>
      <w:r w:rsidRPr="00ED1081">
        <w:rPr>
          <w:color w:val="0000FF"/>
          <w:sz w:val="28"/>
          <w:szCs w:val="28"/>
          <w:u w:val="single"/>
        </w:rPr>
        <w:t>/</w:t>
      </w:r>
      <w:proofErr w:type="spellStart"/>
      <w:r w:rsidRPr="00ED1081">
        <w:rPr>
          <w:color w:val="0000FF"/>
          <w:sz w:val="28"/>
          <w:szCs w:val="28"/>
          <w:u w:val="single"/>
        </w:rPr>
        <w:t>kyiv</w:t>
      </w:r>
      <w:proofErr w:type="spellEnd"/>
      <w:r w:rsidRPr="00ED1081">
        <w:rPr>
          <w:color w:val="0000FF"/>
          <w:sz w:val="28"/>
          <w:szCs w:val="28"/>
          <w:u w:val="single"/>
        </w:rPr>
        <w:t>/41</w:t>
      </w:r>
      <w:r w:rsidR="00512536">
        <w:rPr>
          <w:color w:val="0000FF"/>
          <w:sz w:val="28"/>
          <w:szCs w:val="28"/>
          <w:u w:val="single"/>
        </w:rPr>
        <w:fldChar w:fldCharType="end"/>
      </w:r>
      <w:r w:rsidRPr="00ED1081">
        <w:rPr>
          <w:color w:val="000000"/>
          <w:sz w:val="28"/>
          <w:szCs w:val="28"/>
        </w:rPr>
        <w:t xml:space="preserve"> </w:t>
      </w:r>
    </w:p>
    <w:p w:rsidR="00C05C7E" w:rsidRDefault="00C05C7E" w:rsidP="00493994">
      <w:pPr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493994" w:rsidRDefault="00493994" w:rsidP="00493994">
      <w:pPr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416C65" w:rsidRPr="007D2F9D" w:rsidRDefault="00416C65" w:rsidP="00416C65">
      <w:pPr>
        <w:spacing w:after="0"/>
        <w:ind w:firstLine="709"/>
        <w:jc w:val="center"/>
        <w:rPr>
          <w:b/>
          <w:sz w:val="28"/>
          <w:szCs w:val="28"/>
        </w:rPr>
      </w:pPr>
      <w:r w:rsidRPr="007D2F9D">
        <w:rPr>
          <w:b/>
          <w:sz w:val="28"/>
          <w:szCs w:val="28"/>
        </w:rPr>
        <w:lastRenderedPageBreak/>
        <w:t>ДОДАТОК</w:t>
      </w:r>
    </w:p>
    <w:p w:rsidR="00416C65" w:rsidRDefault="00416C65" w:rsidP="00416C65">
      <w:pPr>
        <w:spacing w:after="0"/>
        <w:ind w:firstLine="709"/>
        <w:jc w:val="center"/>
        <w:rPr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>ТЕМАТИКА ІНДИВІДУАЛЬНИХ ЗАЛІКОВИХ ЗАВДАНЬ</w:t>
      </w:r>
    </w:p>
    <w:p w:rsidR="00416C65" w:rsidRDefault="00416C65" w:rsidP="00416C65">
      <w:pPr>
        <w:spacing w:after="0"/>
        <w:ind w:firstLine="709"/>
        <w:jc w:val="both"/>
        <w:rPr>
          <w:bCs/>
          <w:sz w:val="28"/>
          <w:szCs w:val="28"/>
          <w:lang w:val="ru-RU"/>
        </w:rPr>
      </w:pPr>
    </w:p>
    <w:p w:rsidR="00416C65" w:rsidRPr="008C02C2" w:rsidRDefault="00416C65" w:rsidP="00416C65">
      <w:pPr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1. Розробити в</w:t>
      </w:r>
      <w:r w:rsidRPr="008C02C2">
        <w:rPr>
          <w:bCs/>
          <w:sz w:val="28"/>
          <w:szCs w:val="28"/>
        </w:rPr>
        <w:t>ласн</w:t>
      </w:r>
      <w:r>
        <w:rPr>
          <w:bCs/>
          <w:sz w:val="28"/>
          <w:szCs w:val="28"/>
        </w:rPr>
        <w:t>у</w:t>
      </w:r>
      <w:r w:rsidRPr="008C02C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дискову структуру</w:t>
      </w:r>
      <w:r w:rsidRPr="008C02C2">
        <w:rPr>
          <w:bCs/>
          <w:sz w:val="28"/>
          <w:szCs w:val="28"/>
        </w:rPr>
        <w:t xml:space="preserve"> на </w:t>
      </w:r>
      <w:r w:rsidRPr="008C02C2">
        <w:rPr>
          <w:bCs/>
          <w:sz w:val="28"/>
          <w:szCs w:val="28"/>
          <w:lang w:val="en-US"/>
        </w:rPr>
        <w:t>Google</w:t>
      </w:r>
      <w:r w:rsidRPr="008C02C2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en-US"/>
        </w:rPr>
        <w:t>Drive</w:t>
      </w:r>
      <w:r w:rsidRPr="008C02C2">
        <w:rPr>
          <w:bCs/>
          <w:sz w:val="28"/>
          <w:szCs w:val="28"/>
        </w:rPr>
        <w:t>, що містить корисні матеріали та посилання для власного наукового дослідження</w:t>
      </w:r>
      <w:r>
        <w:rPr>
          <w:bCs/>
          <w:sz w:val="28"/>
          <w:szCs w:val="28"/>
        </w:rPr>
        <w:t>.</w:t>
      </w:r>
      <w:r w:rsidRPr="008C02C2">
        <w:rPr>
          <w:bCs/>
          <w:i/>
          <w:iCs/>
          <w:sz w:val="28"/>
          <w:szCs w:val="28"/>
          <w:u w:val="single"/>
          <w:lang w:val="ru-RU"/>
        </w:rPr>
        <w:t xml:space="preserve"> </w:t>
      </w:r>
    </w:p>
    <w:p w:rsidR="00416C65" w:rsidRPr="008C02C2" w:rsidRDefault="00416C65" w:rsidP="00416C65">
      <w:pPr>
        <w:spacing w:before="0"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2. Розробити а</w:t>
      </w:r>
      <w:r w:rsidRPr="008C02C2">
        <w:rPr>
          <w:bCs/>
          <w:sz w:val="28"/>
          <w:szCs w:val="28"/>
        </w:rPr>
        <w:t xml:space="preserve">вторський сайт науково-педагогічного спрямування на </w:t>
      </w:r>
      <w:r>
        <w:rPr>
          <w:bCs/>
          <w:sz w:val="28"/>
          <w:szCs w:val="28"/>
        </w:rPr>
        <w:t xml:space="preserve">платформі </w:t>
      </w:r>
      <w:r w:rsidRPr="008C02C2">
        <w:rPr>
          <w:bCs/>
          <w:sz w:val="28"/>
          <w:szCs w:val="28"/>
          <w:lang w:val="en-US"/>
        </w:rPr>
        <w:t>Google</w:t>
      </w:r>
      <w:r w:rsidRPr="008C02C2">
        <w:rPr>
          <w:bCs/>
          <w:sz w:val="28"/>
          <w:szCs w:val="28"/>
          <w:lang w:val="ru-RU"/>
        </w:rPr>
        <w:t xml:space="preserve"> </w:t>
      </w:r>
      <w:r w:rsidRPr="008C02C2">
        <w:rPr>
          <w:bCs/>
          <w:sz w:val="28"/>
          <w:szCs w:val="28"/>
          <w:lang w:val="en-US"/>
        </w:rPr>
        <w:t>Sites</w:t>
      </w:r>
      <w:r>
        <w:rPr>
          <w:bCs/>
          <w:sz w:val="28"/>
          <w:szCs w:val="28"/>
        </w:rPr>
        <w:t xml:space="preserve"> (або іншій).</w:t>
      </w:r>
      <w:r w:rsidRPr="008C02C2">
        <w:rPr>
          <w:bCs/>
          <w:sz w:val="28"/>
          <w:szCs w:val="28"/>
        </w:rPr>
        <w:t xml:space="preserve"> </w:t>
      </w:r>
    </w:p>
    <w:p w:rsidR="00416C65" w:rsidRDefault="00416C65" w:rsidP="00416C65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Розробити а</w:t>
      </w:r>
      <w:r w:rsidRPr="008C02C2">
        <w:rPr>
          <w:bCs/>
          <w:sz w:val="28"/>
          <w:szCs w:val="28"/>
        </w:rPr>
        <w:t xml:space="preserve">вторський он-лайн курс (ресурс), наприклад на платформі </w:t>
      </w:r>
      <w:proofErr w:type="spellStart"/>
      <w:r w:rsidRPr="008C02C2">
        <w:rPr>
          <w:bCs/>
          <w:sz w:val="28"/>
          <w:szCs w:val="28"/>
          <w:lang w:val="en-US"/>
        </w:rPr>
        <w:t>OpenEdx</w:t>
      </w:r>
      <w:proofErr w:type="spellEnd"/>
      <w:r>
        <w:rPr>
          <w:bCs/>
          <w:sz w:val="28"/>
          <w:szCs w:val="28"/>
        </w:rPr>
        <w:t>.</w:t>
      </w:r>
    </w:p>
    <w:p w:rsidR="00416C65" w:rsidRPr="00920517" w:rsidRDefault="00416C65" w:rsidP="00416C65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Зареєструватись на </w:t>
      </w:r>
      <w:r w:rsidRPr="00920517">
        <w:rPr>
          <w:color w:val="000000"/>
          <w:sz w:val="28"/>
          <w:szCs w:val="28"/>
        </w:rPr>
        <w:t>освітн</w:t>
      </w:r>
      <w:r>
        <w:rPr>
          <w:color w:val="000000"/>
          <w:sz w:val="28"/>
          <w:szCs w:val="28"/>
        </w:rPr>
        <w:t>ій</w:t>
      </w:r>
      <w:r w:rsidRPr="00920517">
        <w:rPr>
          <w:color w:val="000000"/>
          <w:sz w:val="28"/>
          <w:szCs w:val="28"/>
        </w:rPr>
        <w:t xml:space="preserve"> платформ</w:t>
      </w:r>
      <w:r>
        <w:rPr>
          <w:color w:val="000000"/>
          <w:sz w:val="28"/>
          <w:szCs w:val="28"/>
        </w:rPr>
        <w:t>і</w:t>
      </w:r>
      <w:r w:rsidRPr="00920517">
        <w:rPr>
          <w:color w:val="000000"/>
          <w:sz w:val="28"/>
          <w:szCs w:val="28"/>
        </w:rPr>
        <w:t xml:space="preserve"> </w:t>
      </w:r>
      <w:proofErr w:type="spellStart"/>
      <w:r w:rsidRPr="00920517">
        <w:rPr>
          <w:color w:val="000000"/>
          <w:sz w:val="28"/>
          <w:szCs w:val="28"/>
        </w:rPr>
        <w:t>Прометеус</w:t>
      </w:r>
      <w:proofErr w:type="spellEnd"/>
      <w:r w:rsidRPr="00920517">
        <w:rPr>
          <w:color w:val="000000"/>
          <w:sz w:val="28"/>
          <w:szCs w:val="28"/>
        </w:rPr>
        <w:t>. Знайти за посиланням (</w:t>
      </w:r>
      <w:hyperlink r:id="rId32" w:history="1">
        <w:r w:rsidRPr="00920517">
          <w:rPr>
            <w:rStyle w:val="a7"/>
            <w:sz w:val="28"/>
            <w:szCs w:val="28"/>
          </w:rPr>
          <w:t>https://courses.prometheus.org.ua/courses/Prometheus/MOOC101/2016_T1</w:t>
        </w:r>
      </w:hyperlink>
      <w:r w:rsidRPr="00920517">
        <w:rPr>
          <w:sz w:val="28"/>
          <w:szCs w:val="28"/>
        </w:rPr>
        <w:t xml:space="preserve">) курс «Як створити масовий відкритий </w:t>
      </w:r>
      <w:proofErr w:type="spellStart"/>
      <w:r w:rsidRPr="00920517">
        <w:rPr>
          <w:sz w:val="28"/>
          <w:szCs w:val="28"/>
        </w:rPr>
        <w:t>онлайн-курс</w:t>
      </w:r>
      <w:proofErr w:type="spellEnd"/>
      <w:r w:rsidRPr="00920517">
        <w:rPr>
          <w:sz w:val="28"/>
          <w:szCs w:val="28"/>
        </w:rPr>
        <w:t>», пройти його</w:t>
      </w:r>
      <w:r>
        <w:rPr>
          <w:sz w:val="28"/>
          <w:szCs w:val="28"/>
        </w:rPr>
        <w:t>, надати сертифікат за результатами проходження курсу</w:t>
      </w:r>
      <w:r w:rsidRPr="00920517">
        <w:rPr>
          <w:sz w:val="28"/>
          <w:szCs w:val="28"/>
        </w:rPr>
        <w:t>.</w:t>
      </w:r>
    </w:p>
    <w:p w:rsidR="00416C65" w:rsidRPr="00EA406A" w:rsidRDefault="00416C65" w:rsidP="00416C65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Підготувати заняття з профільної навчальної дисципліни із використанням інструментальних засобів ІКТ.  Розробити план-конспект заняття. Вказати, на якому етапі заняття з якою метою і як само доцільно застосувати певний програмний засіб(засоби); який дидактичний ефект це може дати. </w:t>
      </w:r>
    </w:p>
    <w:p w:rsidR="00416C65" w:rsidRDefault="00416C65" w:rsidP="00416C65">
      <w:pPr>
        <w:spacing w:after="0"/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Критерії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оцінювання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залікового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завдання</w:t>
      </w:r>
      <w:proofErr w:type="spellEnd"/>
    </w:p>
    <w:p w:rsidR="00416C65" w:rsidRDefault="00416C65" w:rsidP="00416C65">
      <w:pPr>
        <w:spacing w:after="0"/>
        <w:ind w:firstLine="709"/>
        <w:jc w:val="both"/>
        <w:rPr>
          <w:sz w:val="28"/>
          <w:szCs w:val="28"/>
          <w:lang w:val="ru-RU"/>
        </w:rPr>
      </w:pPr>
      <w:r w:rsidRPr="00BF749C">
        <w:rPr>
          <w:sz w:val="28"/>
          <w:szCs w:val="28"/>
          <w:lang w:val="ru-RU"/>
        </w:rPr>
        <w:t xml:space="preserve">За результатами </w:t>
      </w:r>
      <w:proofErr w:type="spellStart"/>
      <w:r w:rsidRPr="00BF749C">
        <w:rPr>
          <w:sz w:val="28"/>
          <w:szCs w:val="28"/>
          <w:lang w:val="ru-RU"/>
        </w:rPr>
        <w:t>виконання</w:t>
      </w:r>
      <w:proofErr w:type="spellEnd"/>
      <w:r w:rsidRPr="00BF749C">
        <w:rPr>
          <w:sz w:val="28"/>
          <w:szCs w:val="28"/>
          <w:lang w:val="ru-RU"/>
        </w:rPr>
        <w:t xml:space="preserve"> </w:t>
      </w:r>
      <w:proofErr w:type="spellStart"/>
      <w:r w:rsidRPr="00BF749C">
        <w:rPr>
          <w:sz w:val="28"/>
          <w:szCs w:val="28"/>
          <w:lang w:val="ru-RU"/>
        </w:rPr>
        <w:t>індиві</w:t>
      </w:r>
      <w:proofErr w:type="gramStart"/>
      <w:r w:rsidRPr="00BF749C">
        <w:rPr>
          <w:sz w:val="28"/>
          <w:szCs w:val="28"/>
          <w:lang w:val="ru-RU"/>
        </w:rPr>
        <w:t>дуального</w:t>
      </w:r>
      <w:proofErr w:type="spellEnd"/>
      <w:proofErr w:type="gramEnd"/>
      <w:r w:rsidRPr="00BF749C">
        <w:rPr>
          <w:sz w:val="28"/>
          <w:szCs w:val="28"/>
          <w:lang w:val="ru-RU"/>
        </w:rPr>
        <w:t xml:space="preserve"> </w:t>
      </w:r>
      <w:proofErr w:type="spellStart"/>
      <w:r w:rsidRPr="00BF749C">
        <w:rPr>
          <w:sz w:val="28"/>
          <w:szCs w:val="28"/>
          <w:lang w:val="ru-RU"/>
        </w:rPr>
        <w:t>залікового</w:t>
      </w:r>
      <w:proofErr w:type="spellEnd"/>
      <w:r w:rsidRPr="00BF749C">
        <w:rPr>
          <w:sz w:val="28"/>
          <w:szCs w:val="28"/>
          <w:lang w:val="ru-RU"/>
        </w:rPr>
        <w:t xml:space="preserve"> </w:t>
      </w:r>
      <w:proofErr w:type="spellStart"/>
      <w:r w:rsidRPr="00BF749C">
        <w:rPr>
          <w:sz w:val="28"/>
          <w:szCs w:val="28"/>
          <w:lang w:val="ru-RU"/>
        </w:rPr>
        <w:t>завдання</w:t>
      </w:r>
      <w:proofErr w:type="spellEnd"/>
      <w:r w:rsidRPr="00BF749C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можна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одержати</w:t>
      </w:r>
      <w:proofErr w:type="spellEnd"/>
      <w:r>
        <w:rPr>
          <w:sz w:val="28"/>
          <w:szCs w:val="28"/>
          <w:lang w:val="ru-RU"/>
        </w:rPr>
        <w:t xml:space="preserve"> максимум 40 </w:t>
      </w:r>
      <w:proofErr w:type="spellStart"/>
      <w:r>
        <w:rPr>
          <w:sz w:val="28"/>
          <w:szCs w:val="28"/>
          <w:lang w:val="ru-RU"/>
        </w:rPr>
        <w:t>балів</w:t>
      </w:r>
      <w:proofErr w:type="spellEnd"/>
      <w:r>
        <w:rPr>
          <w:sz w:val="28"/>
          <w:szCs w:val="28"/>
          <w:lang w:val="ru-RU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701"/>
      </w:tblGrid>
      <w:tr w:rsidR="00416C65" w:rsidRPr="00416C65" w:rsidTr="00416C65">
        <w:tc>
          <w:tcPr>
            <w:tcW w:w="5954" w:type="dxa"/>
          </w:tcPr>
          <w:p w:rsidR="00416C65" w:rsidRPr="00416C65" w:rsidRDefault="00416C65" w:rsidP="00416C65">
            <w:pPr>
              <w:spacing w:after="0"/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416C65">
              <w:rPr>
                <w:b/>
                <w:sz w:val="28"/>
                <w:szCs w:val="28"/>
                <w:lang w:val="ru-RU"/>
              </w:rPr>
              <w:t>Елементи</w:t>
            </w:r>
            <w:proofErr w:type="spellEnd"/>
            <w:r w:rsidRPr="00416C65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16C65">
              <w:rPr>
                <w:b/>
                <w:sz w:val="28"/>
                <w:szCs w:val="28"/>
                <w:lang w:val="ru-RU"/>
              </w:rPr>
              <w:t>індиві</w:t>
            </w:r>
            <w:proofErr w:type="gramStart"/>
            <w:r w:rsidRPr="00416C65">
              <w:rPr>
                <w:b/>
                <w:sz w:val="28"/>
                <w:szCs w:val="28"/>
                <w:lang w:val="ru-RU"/>
              </w:rPr>
              <w:t>дуального</w:t>
            </w:r>
            <w:proofErr w:type="spellEnd"/>
            <w:proofErr w:type="gramEnd"/>
            <w:r w:rsidRPr="00416C65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16C65">
              <w:rPr>
                <w:b/>
                <w:sz w:val="28"/>
                <w:szCs w:val="28"/>
                <w:lang w:val="ru-RU"/>
              </w:rPr>
              <w:t>залікового</w:t>
            </w:r>
            <w:proofErr w:type="spellEnd"/>
            <w:r w:rsidRPr="00416C65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16C65">
              <w:rPr>
                <w:b/>
                <w:sz w:val="28"/>
                <w:szCs w:val="28"/>
                <w:lang w:val="ru-RU"/>
              </w:rPr>
              <w:t>завдання</w:t>
            </w:r>
            <w:proofErr w:type="spellEnd"/>
          </w:p>
        </w:tc>
        <w:tc>
          <w:tcPr>
            <w:tcW w:w="1701" w:type="dxa"/>
          </w:tcPr>
          <w:p w:rsidR="00416C65" w:rsidRPr="00416C65" w:rsidRDefault="00416C65" w:rsidP="00416C65">
            <w:pPr>
              <w:spacing w:after="0"/>
              <w:jc w:val="center"/>
              <w:rPr>
                <w:b/>
                <w:sz w:val="28"/>
                <w:szCs w:val="28"/>
                <w:lang w:val="ru-RU"/>
              </w:rPr>
            </w:pPr>
            <w:r w:rsidRPr="00416C65">
              <w:rPr>
                <w:b/>
                <w:sz w:val="28"/>
                <w:szCs w:val="28"/>
                <w:lang w:val="ru-RU"/>
              </w:rPr>
              <w:t>Бали</w:t>
            </w:r>
          </w:p>
        </w:tc>
      </w:tr>
      <w:tr w:rsidR="00416C65" w:rsidRPr="00416C65" w:rsidTr="00416C65">
        <w:tc>
          <w:tcPr>
            <w:tcW w:w="5954" w:type="dxa"/>
          </w:tcPr>
          <w:p w:rsidR="00416C65" w:rsidRPr="00416C65" w:rsidRDefault="00416C65" w:rsidP="00416C65">
            <w:pPr>
              <w:spacing w:after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416C65">
              <w:rPr>
                <w:sz w:val="28"/>
                <w:szCs w:val="28"/>
                <w:lang w:val="ru-RU"/>
              </w:rPr>
              <w:t>наявність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звіту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виконання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завдання</w:t>
            </w:r>
            <w:proofErr w:type="spellEnd"/>
          </w:p>
        </w:tc>
        <w:tc>
          <w:tcPr>
            <w:tcW w:w="1701" w:type="dxa"/>
          </w:tcPr>
          <w:p w:rsidR="00416C65" w:rsidRPr="00416C65" w:rsidRDefault="00416C65" w:rsidP="00416C65">
            <w:pPr>
              <w:spacing w:after="0"/>
              <w:jc w:val="right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>2</w:t>
            </w:r>
          </w:p>
        </w:tc>
      </w:tr>
      <w:tr w:rsidR="00416C65" w:rsidRPr="00416C65" w:rsidTr="00416C65">
        <w:tc>
          <w:tcPr>
            <w:tcW w:w="5954" w:type="dxa"/>
          </w:tcPr>
          <w:p w:rsidR="00416C65" w:rsidRPr="00416C65" w:rsidRDefault="00416C65" w:rsidP="00416C65">
            <w:pPr>
              <w:spacing w:after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416C65">
              <w:rPr>
                <w:sz w:val="28"/>
                <w:szCs w:val="28"/>
                <w:lang w:val="ru-RU"/>
              </w:rPr>
              <w:t>загальна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постановка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завдання</w:t>
            </w:r>
            <w:proofErr w:type="spellEnd"/>
          </w:p>
        </w:tc>
        <w:tc>
          <w:tcPr>
            <w:tcW w:w="1701" w:type="dxa"/>
          </w:tcPr>
          <w:p w:rsidR="00416C65" w:rsidRPr="00416C65" w:rsidRDefault="00416C65" w:rsidP="00416C65">
            <w:pPr>
              <w:spacing w:after="0"/>
              <w:jc w:val="right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>3</w:t>
            </w:r>
          </w:p>
        </w:tc>
      </w:tr>
      <w:tr w:rsidR="00416C65" w:rsidRPr="00416C65" w:rsidTr="00416C65">
        <w:tc>
          <w:tcPr>
            <w:tcW w:w="5954" w:type="dxa"/>
          </w:tcPr>
          <w:p w:rsidR="00416C65" w:rsidRPr="00416C65" w:rsidRDefault="00416C65" w:rsidP="00416C65">
            <w:pPr>
              <w:spacing w:after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416C65">
              <w:rPr>
                <w:sz w:val="28"/>
                <w:szCs w:val="28"/>
                <w:lang w:val="ru-RU"/>
              </w:rPr>
              <w:t>етапи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виконання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завдання</w:t>
            </w:r>
            <w:proofErr w:type="spellEnd"/>
          </w:p>
        </w:tc>
        <w:tc>
          <w:tcPr>
            <w:tcW w:w="1701" w:type="dxa"/>
          </w:tcPr>
          <w:p w:rsidR="00416C65" w:rsidRPr="00416C65" w:rsidRDefault="00416C65" w:rsidP="00416C65">
            <w:pPr>
              <w:spacing w:after="0"/>
              <w:jc w:val="right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>10</w:t>
            </w:r>
          </w:p>
        </w:tc>
      </w:tr>
      <w:tr w:rsidR="00416C65" w:rsidRPr="00416C65" w:rsidTr="00416C65">
        <w:tc>
          <w:tcPr>
            <w:tcW w:w="5954" w:type="dxa"/>
          </w:tcPr>
          <w:p w:rsidR="00416C65" w:rsidRPr="00416C65" w:rsidRDefault="00416C65" w:rsidP="00416C65">
            <w:pPr>
              <w:spacing w:after="0"/>
              <w:jc w:val="both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 xml:space="preserve">характеристика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розробленого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ресурсу</w:t>
            </w:r>
          </w:p>
        </w:tc>
        <w:tc>
          <w:tcPr>
            <w:tcW w:w="1701" w:type="dxa"/>
          </w:tcPr>
          <w:p w:rsidR="00416C65" w:rsidRPr="00416C65" w:rsidRDefault="00416C65" w:rsidP="00416C65">
            <w:pPr>
              <w:spacing w:after="0"/>
              <w:jc w:val="right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>10</w:t>
            </w:r>
          </w:p>
        </w:tc>
      </w:tr>
      <w:tr w:rsidR="00416C65" w:rsidRPr="00416C65" w:rsidTr="00416C65">
        <w:tc>
          <w:tcPr>
            <w:tcW w:w="5954" w:type="dxa"/>
          </w:tcPr>
          <w:p w:rsidR="00416C65" w:rsidRPr="00416C65" w:rsidRDefault="00416C65" w:rsidP="00416C65">
            <w:pPr>
              <w:spacing w:after="0"/>
              <w:jc w:val="both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>веб-адреса (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посилання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) на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власний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розроблений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ресурс</w:t>
            </w:r>
          </w:p>
        </w:tc>
        <w:tc>
          <w:tcPr>
            <w:tcW w:w="1701" w:type="dxa"/>
          </w:tcPr>
          <w:p w:rsidR="00416C65" w:rsidRPr="00416C65" w:rsidRDefault="00416C65" w:rsidP="00416C65">
            <w:pPr>
              <w:spacing w:after="0"/>
              <w:jc w:val="right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>5</w:t>
            </w:r>
          </w:p>
        </w:tc>
      </w:tr>
      <w:tr w:rsidR="00416C65" w:rsidRPr="00416C65" w:rsidTr="00416C65">
        <w:tc>
          <w:tcPr>
            <w:tcW w:w="5954" w:type="dxa"/>
          </w:tcPr>
          <w:p w:rsidR="00416C65" w:rsidRPr="00416C65" w:rsidRDefault="00416C65" w:rsidP="00416C65">
            <w:pPr>
              <w:spacing w:after="0"/>
              <w:jc w:val="both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 xml:space="preserve">результат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виконання</w:t>
            </w:r>
            <w:proofErr w:type="spellEnd"/>
            <w:r w:rsidRPr="00416C6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16C65">
              <w:rPr>
                <w:sz w:val="28"/>
                <w:szCs w:val="28"/>
                <w:lang w:val="ru-RU"/>
              </w:rPr>
              <w:t>завдання</w:t>
            </w:r>
            <w:proofErr w:type="spellEnd"/>
          </w:p>
        </w:tc>
        <w:tc>
          <w:tcPr>
            <w:tcW w:w="1701" w:type="dxa"/>
          </w:tcPr>
          <w:p w:rsidR="00416C65" w:rsidRPr="00416C65" w:rsidRDefault="00416C65" w:rsidP="00416C65">
            <w:pPr>
              <w:spacing w:after="0"/>
              <w:jc w:val="right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>10</w:t>
            </w:r>
          </w:p>
        </w:tc>
      </w:tr>
      <w:tr w:rsidR="00416C65" w:rsidRPr="00416C65" w:rsidTr="00416C65">
        <w:tc>
          <w:tcPr>
            <w:tcW w:w="5954" w:type="dxa"/>
          </w:tcPr>
          <w:p w:rsidR="00416C65" w:rsidRPr="00416C65" w:rsidRDefault="00416C65" w:rsidP="00416C65">
            <w:pPr>
              <w:spacing w:after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416C65">
              <w:rPr>
                <w:sz w:val="28"/>
                <w:szCs w:val="28"/>
                <w:lang w:val="ru-RU"/>
              </w:rPr>
              <w:t>Заголом</w:t>
            </w:r>
            <w:proofErr w:type="spellEnd"/>
          </w:p>
        </w:tc>
        <w:tc>
          <w:tcPr>
            <w:tcW w:w="1701" w:type="dxa"/>
          </w:tcPr>
          <w:p w:rsidR="00416C65" w:rsidRPr="00416C65" w:rsidRDefault="00416C65" w:rsidP="00416C65">
            <w:pPr>
              <w:spacing w:after="0"/>
              <w:jc w:val="right"/>
              <w:rPr>
                <w:sz w:val="28"/>
                <w:szCs w:val="28"/>
                <w:lang w:val="ru-RU"/>
              </w:rPr>
            </w:pPr>
            <w:r w:rsidRPr="00416C65">
              <w:rPr>
                <w:sz w:val="28"/>
                <w:szCs w:val="28"/>
                <w:lang w:val="ru-RU"/>
              </w:rPr>
              <w:t>40</w:t>
            </w:r>
          </w:p>
        </w:tc>
      </w:tr>
    </w:tbl>
    <w:p w:rsidR="00493994" w:rsidRDefault="00493994" w:rsidP="00493994">
      <w:pPr>
        <w:shd w:val="clear" w:color="auto" w:fill="FFFFFF"/>
        <w:spacing w:before="0" w:after="0"/>
        <w:jc w:val="center"/>
        <w:rPr>
          <w:sz w:val="28"/>
          <w:szCs w:val="28"/>
        </w:rPr>
      </w:pPr>
    </w:p>
    <w:sectPr w:rsidR="00493994" w:rsidSect="00926108">
      <w:type w:val="continuous"/>
      <w:pgSz w:w="11906" w:h="16838"/>
      <w:pgMar w:top="1134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536" w:rsidRDefault="00512536">
      <w:pPr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separator/>
      </w:r>
    </w:p>
  </w:endnote>
  <w:endnote w:type="continuationSeparator" w:id="0">
    <w:p w:rsidR="00512536" w:rsidRDefault="00512536">
      <w:pPr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BA1" w:rsidRDefault="00776BA1" w:rsidP="0064649F">
    <w:pPr>
      <w:pStyle w:val="a3"/>
      <w:framePr w:wrap="auto" w:vAnchor="text" w:hAnchor="margin" w:xAlign="right" w:y="1"/>
      <w:rPr>
        <w:rStyle w:val="a5"/>
      </w:rPr>
    </w:pPr>
  </w:p>
  <w:p w:rsidR="00776BA1" w:rsidRDefault="00776BA1" w:rsidP="00DF4E5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536" w:rsidRDefault="00512536">
      <w:pPr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separator/>
      </w:r>
    </w:p>
  </w:footnote>
  <w:footnote w:type="continuationSeparator" w:id="0">
    <w:p w:rsidR="00512536" w:rsidRDefault="00512536">
      <w:pPr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08" w:rsidRPr="00926108" w:rsidRDefault="00512536">
    <w:pPr>
      <w:pStyle w:val="ac"/>
      <w:jc w:val="right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6528BE">
      <w:rPr>
        <w:noProof/>
      </w:rPr>
      <w:t>23</w:t>
    </w:r>
    <w:r>
      <w:rPr>
        <w:noProof/>
      </w:rPr>
      <w:fldChar w:fldCharType="end"/>
    </w:r>
  </w:p>
  <w:p w:rsidR="00ED3E56" w:rsidRDefault="00ED3E5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56" w:rsidRDefault="00512536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28BE">
      <w:rPr>
        <w:noProof/>
      </w:rPr>
      <w:t>1</w:t>
    </w:r>
    <w:r>
      <w:rPr>
        <w:noProof/>
      </w:rPr>
      <w:fldChar w:fldCharType="end"/>
    </w:r>
  </w:p>
  <w:p w:rsidR="00ED3E56" w:rsidRDefault="00ED3E5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suff w:val="space"/>
      <w:lvlText w:val="Тема %1."/>
      <w:lvlJc w:val="left"/>
      <w:pPr>
        <w:tabs>
          <w:tab w:val="num" w:pos="0"/>
        </w:tabs>
        <w:ind w:left="1021" w:hanging="1021"/>
      </w:pPr>
      <w:rPr>
        <w:rFonts w:ascii="Times New Roman" w:hAnsi="Times New Roman" w:cs="Times New Roman"/>
        <w:b/>
        <w:bCs/>
        <w:i w:val="0"/>
        <w:iCs w:val="0"/>
        <w:sz w:val="24"/>
        <w:szCs w:val="24"/>
      </w:rPr>
    </w:lvl>
    <w:lvl w:ilvl="1">
      <w:start w:val="1"/>
      <w:numFmt w:val="bullet"/>
      <w:suff w:val="space"/>
      <w:lvlText w:val=""/>
      <w:lvlJc w:val="left"/>
      <w:pPr>
        <w:tabs>
          <w:tab w:val="num" w:pos="0"/>
        </w:tabs>
        <w:ind w:left="567"/>
      </w:pPr>
      <w:rPr>
        <w:rFonts w:ascii="Symbol" w:hAnsi="Symbol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05037F63"/>
    <w:multiLevelType w:val="hybridMultilevel"/>
    <w:tmpl w:val="623AD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2485B"/>
    <w:multiLevelType w:val="hybridMultilevel"/>
    <w:tmpl w:val="112AE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D6171"/>
    <w:multiLevelType w:val="hybridMultilevel"/>
    <w:tmpl w:val="0F92B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4F50D6"/>
    <w:multiLevelType w:val="hybridMultilevel"/>
    <w:tmpl w:val="68029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FC574F"/>
    <w:multiLevelType w:val="hybridMultilevel"/>
    <w:tmpl w:val="4A0C3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65DB2"/>
    <w:multiLevelType w:val="hybridMultilevel"/>
    <w:tmpl w:val="6C4E5B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D149DD"/>
    <w:multiLevelType w:val="multilevel"/>
    <w:tmpl w:val="EBC45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9">
    <w:nsid w:val="20871BC7"/>
    <w:multiLevelType w:val="hybridMultilevel"/>
    <w:tmpl w:val="AAFE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827727"/>
    <w:multiLevelType w:val="hybridMultilevel"/>
    <w:tmpl w:val="E312EBA0"/>
    <w:lvl w:ilvl="0" w:tplc="800A85DC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512121"/>
    <w:multiLevelType w:val="hybridMultilevel"/>
    <w:tmpl w:val="426824E2"/>
    <w:lvl w:ilvl="0" w:tplc="3918D626">
      <w:start w:val="1"/>
      <w:numFmt w:val="decimal"/>
      <w:lvlText w:val="%1."/>
      <w:lvlJc w:val="left"/>
      <w:pPr>
        <w:ind w:left="139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E5269"/>
    <w:multiLevelType w:val="hybridMultilevel"/>
    <w:tmpl w:val="9754E1B8"/>
    <w:lvl w:ilvl="0" w:tplc="0422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44006F3F"/>
    <w:multiLevelType w:val="hybridMultilevel"/>
    <w:tmpl w:val="576E9716"/>
    <w:lvl w:ilvl="0" w:tplc="DF66C9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DC6FFA"/>
    <w:multiLevelType w:val="hybridMultilevel"/>
    <w:tmpl w:val="25B85852"/>
    <w:lvl w:ilvl="0" w:tplc="3918D6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F703B"/>
    <w:multiLevelType w:val="hybridMultilevel"/>
    <w:tmpl w:val="73A6113C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8B91550"/>
    <w:multiLevelType w:val="singleLevel"/>
    <w:tmpl w:val="47783E20"/>
    <w:lvl w:ilvl="0">
      <w:start w:val="1"/>
      <w:numFmt w:val="decimal"/>
      <w:lvlText w:val="%1."/>
      <w:legacy w:legacy="1" w:legacySpace="120" w:legacyIndent="405"/>
      <w:lvlJc w:val="left"/>
      <w:pPr>
        <w:ind w:left="765" w:hanging="405"/>
      </w:pPr>
      <w:rPr>
        <w:sz w:val="28"/>
      </w:rPr>
    </w:lvl>
  </w:abstractNum>
  <w:abstractNum w:abstractNumId="17">
    <w:nsid w:val="49FD20B7"/>
    <w:multiLevelType w:val="hybridMultilevel"/>
    <w:tmpl w:val="446EC1C6"/>
    <w:lvl w:ilvl="0" w:tplc="B7B09134">
      <w:start w:val="1"/>
      <w:numFmt w:val="decimal"/>
      <w:lvlText w:val="%1."/>
      <w:lvlJc w:val="left"/>
      <w:pPr>
        <w:ind w:left="13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6C2B22"/>
    <w:multiLevelType w:val="hybridMultilevel"/>
    <w:tmpl w:val="BF385ED0"/>
    <w:lvl w:ilvl="0" w:tplc="4EF0A5DA">
      <w:start w:val="1"/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F8D2D54"/>
    <w:multiLevelType w:val="hybridMultilevel"/>
    <w:tmpl w:val="73420D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667C09"/>
    <w:multiLevelType w:val="singleLevel"/>
    <w:tmpl w:val="95568AAE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1">
    <w:nsid w:val="5478356B"/>
    <w:multiLevelType w:val="hybridMultilevel"/>
    <w:tmpl w:val="F000B6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48F3900"/>
    <w:multiLevelType w:val="hybridMultilevel"/>
    <w:tmpl w:val="FE4EC42C"/>
    <w:lvl w:ilvl="0" w:tplc="B7B09134">
      <w:start w:val="1"/>
      <w:numFmt w:val="decimal"/>
      <w:lvlText w:val="%1."/>
      <w:lvlJc w:val="left"/>
      <w:pPr>
        <w:ind w:left="13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3">
    <w:nsid w:val="56EA1312"/>
    <w:multiLevelType w:val="multilevel"/>
    <w:tmpl w:val="934A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1F00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62F408BF"/>
    <w:multiLevelType w:val="hybridMultilevel"/>
    <w:tmpl w:val="7D3622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3E634EA"/>
    <w:multiLevelType w:val="hybridMultilevel"/>
    <w:tmpl w:val="8C8C4B60"/>
    <w:lvl w:ilvl="0" w:tplc="A47A5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CC5D14"/>
    <w:multiLevelType w:val="hybridMultilevel"/>
    <w:tmpl w:val="CBB0A7DA"/>
    <w:lvl w:ilvl="0" w:tplc="1CF8D3A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69B042BA"/>
    <w:multiLevelType w:val="hybridMultilevel"/>
    <w:tmpl w:val="F0B631A6"/>
    <w:lvl w:ilvl="0" w:tplc="91FAC76C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-55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4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41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34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-27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-19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-12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-541" w:hanging="360"/>
      </w:pPr>
      <w:rPr>
        <w:rFonts w:ascii="Wingdings" w:hAnsi="Wingdings" w:hint="default"/>
      </w:rPr>
    </w:lvl>
  </w:abstractNum>
  <w:abstractNum w:abstractNumId="29">
    <w:nsid w:val="6AE40C4D"/>
    <w:multiLevelType w:val="hybridMultilevel"/>
    <w:tmpl w:val="5B042188"/>
    <w:lvl w:ilvl="0" w:tplc="21E0F3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F210F3F"/>
    <w:multiLevelType w:val="hybridMultilevel"/>
    <w:tmpl w:val="0562EA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8"/>
  </w:num>
  <w:num w:numId="3">
    <w:abstractNumId w:val="30"/>
  </w:num>
  <w:num w:numId="4">
    <w:abstractNumId w:val="6"/>
  </w:num>
  <w:num w:numId="5">
    <w:abstractNumId w:val="24"/>
  </w:num>
  <w:num w:numId="6">
    <w:abstractNumId w:val="3"/>
  </w:num>
  <w:num w:numId="7">
    <w:abstractNumId w:val="21"/>
  </w:num>
  <w:num w:numId="8">
    <w:abstractNumId w:val="10"/>
  </w:num>
  <w:num w:numId="9">
    <w:abstractNumId w:val="9"/>
  </w:num>
  <w:num w:numId="10">
    <w:abstractNumId w:val="0"/>
  </w:num>
  <w:num w:numId="11">
    <w:abstractNumId w:val="12"/>
  </w:num>
  <w:num w:numId="12">
    <w:abstractNumId w:val="22"/>
  </w:num>
  <w:num w:numId="13">
    <w:abstractNumId w:val="18"/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7"/>
  </w:num>
  <w:num w:numId="18">
    <w:abstractNumId w:val="1"/>
  </w:num>
  <w:num w:numId="19">
    <w:abstractNumId w:val="17"/>
  </w:num>
  <w:num w:numId="20">
    <w:abstractNumId w:val="11"/>
  </w:num>
  <w:num w:numId="21">
    <w:abstractNumId w:val="14"/>
  </w:num>
  <w:num w:numId="22">
    <w:abstractNumId w:val="28"/>
  </w:num>
  <w:num w:numId="23">
    <w:abstractNumId w:val="29"/>
  </w:num>
  <w:num w:numId="24">
    <w:abstractNumId w:val="26"/>
  </w:num>
  <w:num w:numId="25">
    <w:abstractNumId w:val="5"/>
  </w:num>
  <w:num w:numId="26">
    <w:abstractNumId w:val="25"/>
  </w:num>
  <w:num w:numId="27">
    <w:abstractNumId w:val="13"/>
  </w:num>
  <w:num w:numId="28">
    <w:abstractNumId w:val="15"/>
  </w:num>
  <w:num w:numId="29">
    <w:abstractNumId w:val="19"/>
  </w:num>
  <w:num w:numId="30">
    <w:abstractNumId w:val="27"/>
  </w:num>
  <w:num w:numId="31">
    <w:abstractNumId w:val="16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proofState w:spelling="clean" w:grammar="clean"/>
  <w:doNotTrackMoves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9AD"/>
    <w:rsid w:val="000039A5"/>
    <w:rsid w:val="000072AD"/>
    <w:rsid w:val="000100CA"/>
    <w:rsid w:val="00013DC2"/>
    <w:rsid w:val="00017780"/>
    <w:rsid w:val="00017989"/>
    <w:rsid w:val="00020692"/>
    <w:rsid w:val="00021872"/>
    <w:rsid w:val="00022E9E"/>
    <w:rsid w:val="000266B0"/>
    <w:rsid w:val="0003121A"/>
    <w:rsid w:val="0003306E"/>
    <w:rsid w:val="0003603F"/>
    <w:rsid w:val="000362F6"/>
    <w:rsid w:val="00045114"/>
    <w:rsid w:val="000469F1"/>
    <w:rsid w:val="0004799F"/>
    <w:rsid w:val="00050BCB"/>
    <w:rsid w:val="00051757"/>
    <w:rsid w:val="0005519B"/>
    <w:rsid w:val="000555B8"/>
    <w:rsid w:val="00061244"/>
    <w:rsid w:val="000631DC"/>
    <w:rsid w:val="00063652"/>
    <w:rsid w:val="00063E0C"/>
    <w:rsid w:val="00066586"/>
    <w:rsid w:val="000731F5"/>
    <w:rsid w:val="00075791"/>
    <w:rsid w:val="00085015"/>
    <w:rsid w:val="0008654C"/>
    <w:rsid w:val="00086DE1"/>
    <w:rsid w:val="00094C1C"/>
    <w:rsid w:val="00094FDA"/>
    <w:rsid w:val="0009549F"/>
    <w:rsid w:val="00096707"/>
    <w:rsid w:val="000967AB"/>
    <w:rsid w:val="000970D9"/>
    <w:rsid w:val="000A3D14"/>
    <w:rsid w:val="000A68EF"/>
    <w:rsid w:val="000B07D6"/>
    <w:rsid w:val="000B0D91"/>
    <w:rsid w:val="000B2318"/>
    <w:rsid w:val="000B429F"/>
    <w:rsid w:val="000C026C"/>
    <w:rsid w:val="000D2A19"/>
    <w:rsid w:val="000D3A55"/>
    <w:rsid w:val="000F118B"/>
    <w:rsid w:val="000F1B3D"/>
    <w:rsid w:val="000F2865"/>
    <w:rsid w:val="000F50E3"/>
    <w:rsid w:val="000F72B9"/>
    <w:rsid w:val="000F778D"/>
    <w:rsid w:val="00103587"/>
    <w:rsid w:val="001038AF"/>
    <w:rsid w:val="0010743D"/>
    <w:rsid w:val="001112F2"/>
    <w:rsid w:val="00113DA3"/>
    <w:rsid w:val="001220BF"/>
    <w:rsid w:val="00122F0A"/>
    <w:rsid w:val="00127533"/>
    <w:rsid w:val="0013335C"/>
    <w:rsid w:val="0013605B"/>
    <w:rsid w:val="0013609A"/>
    <w:rsid w:val="001403E9"/>
    <w:rsid w:val="001421B3"/>
    <w:rsid w:val="00142451"/>
    <w:rsid w:val="00144439"/>
    <w:rsid w:val="001473EA"/>
    <w:rsid w:val="0014771B"/>
    <w:rsid w:val="00152147"/>
    <w:rsid w:val="0015265D"/>
    <w:rsid w:val="00152DCA"/>
    <w:rsid w:val="00157A27"/>
    <w:rsid w:val="00165DA8"/>
    <w:rsid w:val="0017055B"/>
    <w:rsid w:val="00171414"/>
    <w:rsid w:val="001720B3"/>
    <w:rsid w:val="00176AA5"/>
    <w:rsid w:val="00177322"/>
    <w:rsid w:val="00177F71"/>
    <w:rsid w:val="00183484"/>
    <w:rsid w:val="00186CD1"/>
    <w:rsid w:val="00190980"/>
    <w:rsid w:val="0019670E"/>
    <w:rsid w:val="001A188B"/>
    <w:rsid w:val="001A32FF"/>
    <w:rsid w:val="001A37C7"/>
    <w:rsid w:val="001A5372"/>
    <w:rsid w:val="001A57C6"/>
    <w:rsid w:val="001A5BD7"/>
    <w:rsid w:val="001A6A83"/>
    <w:rsid w:val="001B0990"/>
    <w:rsid w:val="001B1B47"/>
    <w:rsid w:val="001B1C06"/>
    <w:rsid w:val="001B35F9"/>
    <w:rsid w:val="001B4813"/>
    <w:rsid w:val="001B4EAD"/>
    <w:rsid w:val="001B52FA"/>
    <w:rsid w:val="001B70CE"/>
    <w:rsid w:val="001B715A"/>
    <w:rsid w:val="001C1B76"/>
    <w:rsid w:val="001C2832"/>
    <w:rsid w:val="001C6068"/>
    <w:rsid w:val="001D4269"/>
    <w:rsid w:val="001E1A64"/>
    <w:rsid w:val="001E2176"/>
    <w:rsid w:val="001E6573"/>
    <w:rsid w:val="001E7DF0"/>
    <w:rsid w:val="001F56FC"/>
    <w:rsid w:val="001F61FF"/>
    <w:rsid w:val="00200E61"/>
    <w:rsid w:val="0020459E"/>
    <w:rsid w:val="00207469"/>
    <w:rsid w:val="002120AD"/>
    <w:rsid w:val="00212474"/>
    <w:rsid w:val="00216D2D"/>
    <w:rsid w:val="00217408"/>
    <w:rsid w:val="00217D2B"/>
    <w:rsid w:val="00220AF4"/>
    <w:rsid w:val="00222DF1"/>
    <w:rsid w:val="00224E86"/>
    <w:rsid w:val="00225EA9"/>
    <w:rsid w:val="00227B2F"/>
    <w:rsid w:val="0023210E"/>
    <w:rsid w:val="002407D0"/>
    <w:rsid w:val="00243748"/>
    <w:rsid w:val="00251DCD"/>
    <w:rsid w:val="00254269"/>
    <w:rsid w:val="00261C82"/>
    <w:rsid w:val="00271117"/>
    <w:rsid w:val="0027312E"/>
    <w:rsid w:val="00274079"/>
    <w:rsid w:val="002749C7"/>
    <w:rsid w:val="002757FE"/>
    <w:rsid w:val="00276D83"/>
    <w:rsid w:val="0027751C"/>
    <w:rsid w:val="00281787"/>
    <w:rsid w:val="00282165"/>
    <w:rsid w:val="00282A17"/>
    <w:rsid w:val="002837C6"/>
    <w:rsid w:val="00284308"/>
    <w:rsid w:val="0028765A"/>
    <w:rsid w:val="002909D4"/>
    <w:rsid w:val="00290E58"/>
    <w:rsid w:val="002946E8"/>
    <w:rsid w:val="00294F26"/>
    <w:rsid w:val="002979A3"/>
    <w:rsid w:val="00297D11"/>
    <w:rsid w:val="002A2747"/>
    <w:rsid w:val="002A3135"/>
    <w:rsid w:val="002A615F"/>
    <w:rsid w:val="002B0437"/>
    <w:rsid w:val="002B6AC6"/>
    <w:rsid w:val="002B7213"/>
    <w:rsid w:val="002C6830"/>
    <w:rsid w:val="002D4163"/>
    <w:rsid w:val="002D66DA"/>
    <w:rsid w:val="002E0195"/>
    <w:rsid w:val="002E04D6"/>
    <w:rsid w:val="002E14F1"/>
    <w:rsid w:val="002F6109"/>
    <w:rsid w:val="00305361"/>
    <w:rsid w:val="003069E1"/>
    <w:rsid w:val="00314BDF"/>
    <w:rsid w:val="00322041"/>
    <w:rsid w:val="00323DC2"/>
    <w:rsid w:val="00325A09"/>
    <w:rsid w:val="00341B2E"/>
    <w:rsid w:val="003430F4"/>
    <w:rsid w:val="003431A2"/>
    <w:rsid w:val="003439AD"/>
    <w:rsid w:val="00345112"/>
    <w:rsid w:val="003513A1"/>
    <w:rsid w:val="00355161"/>
    <w:rsid w:val="003563D3"/>
    <w:rsid w:val="00356659"/>
    <w:rsid w:val="00357667"/>
    <w:rsid w:val="00361183"/>
    <w:rsid w:val="00370CAB"/>
    <w:rsid w:val="00371BB0"/>
    <w:rsid w:val="0037294D"/>
    <w:rsid w:val="00376D12"/>
    <w:rsid w:val="0037748A"/>
    <w:rsid w:val="0038130D"/>
    <w:rsid w:val="00381491"/>
    <w:rsid w:val="0038543A"/>
    <w:rsid w:val="00391746"/>
    <w:rsid w:val="00391E95"/>
    <w:rsid w:val="0039218C"/>
    <w:rsid w:val="00395D44"/>
    <w:rsid w:val="00396C2A"/>
    <w:rsid w:val="003978B1"/>
    <w:rsid w:val="003A4183"/>
    <w:rsid w:val="003A7434"/>
    <w:rsid w:val="003B59FD"/>
    <w:rsid w:val="003B6A16"/>
    <w:rsid w:val="003C00BB"/>
    <w:rsid w:val="003C23AC"/>
    <w:rsid w:val="003C3F9A"/>
    <w:rsid w:val="003D13E6"/>
    <w:rsid w:val="003D2D5F"/>
    <w:rsid w:val="003D3047"/>
    <w:rsid w:val="003D44EB"/>
    <w:rsid w:val="003D7485"/>
    <w:rsid w:val="003E35CF"/>
    <w:rsid w:val="003E5F08"/>
    <w:rsid w:val="003E69F9"/>
    <w:rsid w:val="003F1CA5"/>
    <w:rsid w:val="003F537B"/>
    <w:rsid w:val="00404326"/>
    <w:rsid w:val="00405575"/>
    <w:rsid w:val="00407BCF"/>
    <w:rsid w:val="00416C65"/>
    <w:rsid w:val="0042444D"/>
    <w:rsid w:val="00425D94"/>
    <w:rsid w:val="00426CFA"/>
    <w:rsid w:val="0043514E"/>
    <w:rsid w:val="00442F8B"/>
    <w:rsid w:val="004453ED"/>
    <w:rsid w:val="00445A51"/>
    <w:rsid w:val="0045076A"/>
    <w:rsid w:val="00450C6D"/>
    <w:rsid w:val="004516A3"/>
    <w:rsid w:val="004554F7"/>
    <w:rsid w:val="00455FDD"/>
    <w:rsid w:val="0046010E"/>
    <w:rsid w:val="0046324A"/>
    <w:rsid w:val="00470DA0"/>
    <w:rsid w:val="004715DB"/>
    <w:rsid w:val="0047258F"/>
    <w:rsid w:val="00473842"/>
    <w:rsid w:val="00476E67"/>
    <w:rsid w:val="004823CD"/>
    <w:rsid w:val="00485A4A"/>
    <w:rsid w:val="00490152"/>
    <w:rsid w:val="00492AD7"/>
    <w:rsid w:val="00493597"/>
    <w:rsid w:val="00493994"/>
    <w:rsid w:val="004A1081"/>
    <w:rsid w:val="004A5F73"/>
    <w:rsid w:val="004A6A32"/>
    <w:rsid w:val="004A79B8"/>
    <w:rsid w:val="004B0CF0"/>
    <w:rsid w:val="004B6841"/>
    <w:rsid w:val="004C0C95"/>
    <w:rsid w:val="004C21A7"/>
    <w:rsid w:val="004C2EA7"/>
    <w:rsid w:val="004C3B34"/>
    <w:rsid w:val="004C4D43"/>
    <w:rsid w:val="004C6567"/>
    <w:rsid w:val="004C67D0"/>
    <w:rsid w:val="004E14E4"/>
    <w:rsid w:val="004E17C0"/>
    <w:rsid w:val="004E4051"/>
    <w:rsid w:val="004E7687"/>
    <w:rsid w:val="004F13AC"/>
    <w:rsid w:val="004F2305"/>
    <w:rsid w:val="004F386F"/>
    <w:rsid w:val="004F4295"/>
    <w:rsid w:val="004F55B1"/>
    <w:rsid w:val="004F5DCC"/>
    <w:rsid w:val="004F60F2"/>
    <w:rsid w:val="004F693B"/>
    <w:rsid w:val="00500575"/>
    <w:rsid w:val="00506000"/>
    <w:rsid w:val="00506DAE"/>
    <w:rsid w:val="00510D57"/>
    <w:rsid w:val="00512536"/>
    <w:rsid w:val="0051697E"/>
    <w:rsid w:val="00516CA4"/>
    <w:rsid w:val="005206FF"/>
    <w:rsid w:val="00522DCF"/>
    <w:rsid w:val="00524279"/>
    <w:rsid w:val="00524572"/>
    <w:rsid w:val="00533855"/>
    <w:rsid w:val="005371F2"/>
    <w:rsid w:val="0054264E"/>
    <w:rsid w:val="0054461C"/>
    <w:rsid w:val="00550352"/>
    <w:rsid w:val="00552C42"/>
    <w:rsid w:val="00553E34"/>
    <w:rsid w:val="00554375"/>
    <w:rsid w:val="00556D61"/>
    <w:rsid w:val="00556DCD"/>
    <w:rsid w:val="0055730A"/>
    <w:rsid w:val="005603A5"/>
    <w:rsid w:val="00562133"/>
    <w:rsid w:val="00564567"/>
    <w:rsid w:val="00565E5A"/>
    <w:rsid w:val="00580436"/>
    <w:rsid w:val="00581CED"/>
    <w:rsid w:val="00585420"/>
    <w:rsid w:val="00593CBB"/>
    <w:rsid w:val="00593D4C"/>
    <w:rsid w:val="00595434"/>
    <w:rsid w:val="00595F86"/>
    <w:rsid w:val="005A1CC2"/>
    <w:rsid w:val="005A4B56"/>
    <w:rsid w:val="005B0945"/>
    <w:rsid w:val="005B6B4B"/>
    <w:rsid w:val="005C74E7"/>
    <w:rsid w:val="005C7FF6"/>
    <w:rsid w:val="005E0DF7"/>
    <w:rsid w:val="005E1751"/>
    <w:rsid w:val="005E1AEA"/>
    <w:rsid w:val="005F3E13"/>
    <w:rsid w:val="005F4B4D"/>
    <w:rsid w:val="005F6DE6"/>
    <w:rsid w:val="006010E7"/>
    <w:rsid w:val="0060526D"/>
    <w:rsid w:val="006101FC"/>
    <w:rsid w:val="00610360"/>
    <w:rsid w:val="006109FB"/>
    <w:rsid w:val="00615F85"/>
    <w:rsid w:val="006209A9"/>
    <w:rsid w:val="006224A5"/>
    <w:rsid w:val="00623EAD"/>
    <w:rsid w:val="006309CF"/>
    <w:rsid w:val="00631439"/>
    <w:rsid w:val="00631E59"/>
    <w:rsid w:val="006327CE"/>
    <w:rsid w:val="0063649F"/>
    <w:rsid w:val="00637162"/>
    <w:rsid w:val="006413EC"/>
    <w:rsid w:val="00641B1C"/>
    <w:rsid w:val="006447AD"/>
    <w:rsid w:val="006462E1"/>
    <w:rsid w:val="0064649F"/>
    <w:rsid w:val="006466E6"/>
    <w:rsid w:val="00650CBB"/>
    <w:rsid w:val="006528BE"/>
    <w:rsid w:val="00652B2D"/>
    <w:rsid w:val="00652C77"/>
    <w:rsid w:val="0066069A"/>
    <w:rsid w:val="00661D52"/>
    <w:rsid w:val="00664CCE"/>
    <w:rsid w:val="006655B7"/>
    <w:rsid w:val="0066645A"/>
    <w:rsid w:val="00666586"/>
    <w:rsid w:val="00667699"/>
    <w:rsid w:val="00670CCE"/>
    <w:rsid w:val="006718A3"/>
    <w:rsid w:val="00681C66"/>
    <w:rsid w:val="006844BA"/>
    <w:rsid w:val="00685A1F"/>
    <w:rsid w:val="006861EF"/>
    <w:rsid w:val="00687A0F"/>
    <w:rsid w:val="00691FE8"/>
    <w:rsid w:val="00692838"/>
    <w:rsid w:val="0069566C"/>
    <w:rsid w:val="00696DB6"/>
    <w:rsid w:val="006977F1"/>
    <w:rsid w:val="006A2B63"/>
    <w:rsid w:val="006A5EDA"/>
    <w:rsid w:val="006A7E59"/>
    <w:rsid w:val="006B03D3"/>
    <w:rsid w:val="006B0A1F"/>
    <w:rsid w:val="006B0AA6"/>
    <w:rsid w:val="006B3F80"/>
    <w:rsid w:val="006B5B02"/>
    <w:rsid w:val="006C0371"/>
    <w:rsid w:val="006C3AC5"/>
    <w:rsid w:val="006C67A7"/>
    <w:rsid w:val="006D1433"/>
    <w:rsid w:val="006D3643"/>
    <w:rsid w:val="006D3F02"/>
    <w:rsid w:val="006D6B58"/>
    <w:rsid w:val="006D6CD4"/>
    <w:rsid w:val="006D6DF3"/>
    <w:rsid w:val="006E01D0"/>
    <w:rsid w:val="006E124A"/>
    <w:rsid w:val="006E39A6"/>
    <w:rsid w:val="006F1A0D"/>
    <w:rsid w:val="006F1F0B"/>
    <w:rsid w:val="006F34F2"/>
    <w:rsid w:val="006F558C"/>
    <w:rsid w:val="006F6F3A"/>
    <w:rsid w:val="006F74CF"/>
    <w:rsid w:val="00701F1C"/>
    <w:rsid w:val="007021FF"/>
    <w:rsid w:val="00703459"/>
    <w:rsid w:val="00712C5C"/>
    <w:rsid w:val="00720990"/>
    <w:rsid w:val="0073248A"/>
    <w:rsid w:val="00733181"/>
    <w:rsid w:val="00733A03"/>
    <w:rsid w:val="00734F5C"/>
    <w:rsid w:val="007379DD"/>
    <w:rsid w:val="007442D5"/>
    <w:rsid w:val="00747D92"/>
    <w:rsid w:val="00747EBE"/>
    <w:rsid w:val="00750963"/>
    <w:rsid w:val="00751192"/>
    <w:rsid w:val="0075622F"/>
    <w:rsid w:val="00763F5B"/>
    <w:rsid w:val="007712FD"/>
    <w:rsid w:val="00771FC6"/>
    <w:rsid w:val="00773049"/>
    <w:rsid w:val="007748E1"/>
    <w:rsid w:val="00776BA1"/>
    <w:rsid w:val="00776F94"/>
    <w:rsid w:val="00783824"/>
    <w:rsid w:val="007874D6"/>
    <w:rsid w:val="007906AF"/>
    <w:rsid w:val="00790773"/>
    <w:rsid w:val="0079140A"/>
    <w:rsid w:val="00796368"/>
    <w:rsid w:val="007970E5"/>
    <w:rsid w:val="00797608"/>
    <w:rsid w:val="007A5A30"/>
    <w:rsid w:val="007B3484"/>
    <w:rsid w:val="007B584E"/>
    <w:rsid w:val="007C0A32"/>
    <w:rsid w:val="007C1588"/>
    <w:rsid w:val="007C5C9C"/>
    <w:rsid w:val="007C63C7"/>
    <w:rsid w:val="007C6518"/>
    <w:rsid w:val="007C6C8B"/>
    <w:rsid w:val="007C6CFD"/>
    <w:rsid w:val="007D1172"/>
    <w:rsid w:val="007D221E"/>
    <w:rsid w:val="007D2933"/>
    <w:rsid w:val="007D2DA7"/>
    <w:rsid w:val="007D5C1D"/>
    <w:rsid w:val="007E0B9D"/>
    <w:rsid w:val="007E6913"/>
    <w:rsid w:val="007E6C96"/>
    <w:rsid w:val="007F1EC6"/>
    <w:rsid w:val="007F2EB2"/>
    <w:rsid w:val="007F4B90"/>
    <w:rsid w:val="00800EFF"/>
    <w:rsid w:val="008201C5"/>
    <w:rsid w:val="00824CDB"/>
    <w:rsid w:val="0082669C"/>
    <w:rsid w:val="00826BFD"/>
    <w:rsid w:val="00830FCA"/>
    <w:rsid w:val="00831E94"/>
    <w:rsid w:val="00837828"/>
    <w:rsid w:val="00852059"/>
    <w:rsid w:val="00856B2B"/>
    <w:rsid w:val="008572B1"/>
    <w:rsid w:val="00867E1A"/>
    <w:rsid w:val="00871A15"/>
    <w:rsid w:val="00875714"/>
    <w:rsid w:val="00876089"/>
    <w:rsid w:val="00876C42"/>
    <w:rsid w:val="00883755"/>
    <w:rsid w:val="00885B9E"/>
    <w:rsid w:val="00886079"/>
    <w:rsid w:val="008A10CA"/>
    <w:rsid w:val="008A5B1B"/>
    <w:rsid w:val="008B010B"/>
    <w:rsid w:val="008B03DA"/>
    <w:rsid w:val="008B2319"/>
    <w:rsid w:val="008C607A"/>
    <w:rsid w:val="008D10E8"/>
    <w:rsid w:val="008D2752"/>
    <w:rsid w:val="008D4CD7"/>
    <w:rsid w:val="008D7367"/>
    <w:rsid w:val="008E458A"/>
    <w:rsid w:val="008E53A2"/>
    <w:rsid w:val="008E6076"/>
    <w:rsid w:val="008F7521"/>
    <w:rsid w:val="0090376F"/>
    <w:rsid w:val="00905B11"/>
    <w:rsid w:val="00910929"/>
    <w:rsid w:val="00912C05"/>
    <w:rsid w:val="00913D25"/>
    <w:rsid w:val="00914A20"/>
    <w:rsid w:val="00920517"/>
    <w:rsid w:val="00921C90"/>
    <w:rsid w:val="00922748"/>
    <w:rsid w:val="00923F7F"/>
    <w:rsid w:val="00926108"/>
    <w:rsid w:val="00926560"/>
    <w:rsid w:val="00931407"/>
    <w:rsid w:val="009344A6"/>
    <w:rsid w:val="009366B0"/>
    <w:rsid w:val="00936960"/>
    <w:rsid w:val="00943F13"/>
    <w:rsid w:val="0094477F"/>
    <w:rsid w:val="00945A6E"/>
    <w:rsid w:val="009505FE"/>
    <w:rsid w:val="00955A0E"/>
    <w:rsid w:val="0096074A"/>
    <w:rsid w:val="009647D2"/>
    <w:rsid w:val="00964C60"/>
    <w:rsid w:val="009705D8"/>
    <w:rsid w:val="00971B46"/>
    <w:rsid w:val="00976696"/>
    <w:rsid w:val="00980A65"/>
    <w:rsid w:val="00984910"/>
    <w:rsid w:val="009877E9"/>
    <w:rsid w:val="00992921"/>
    <w:rsid w:val="00992CC9"/>
    <w:rsid w:val="0099498D"/>
    <w:rsid w:val="00995747"/>
    <w:rsid w:val="009A045F"/>
    <w:rsid w:val="009A04AB"/>
    <w:rsid w:val="009A1D99"/>
    <w:rsid w:val="009B1EE8"/>
    <w:rsid w:val="009B3818"/>
    <w:rsid w:val="009B3BA6"/>
    <w:rsid w:val="009B6E51"/>
    <w:rsid w:val="009B7651"/>
    <w:rsid w:val="009C021F"/>
    <w:rsid w:val="009C414B"/>
    <w:rsid w:val="009C4C06"/>
    <w:rsid w:val="009C5077"/>
    <w:rsid w:val="009C63A3"/>
    <w:rsid w:val="009C6D3D"/>
    <w:rsid w:val="009D0422"/>
    <w:rsid w:val="009D4915"/>
    <w:rsid w:val="009D5967"/>
    <w:rsid w:val="009E00FF"/>
    <w:rsid w:val="009E29D7"/>
    <w:rsid w:val="009F06C3"/>
    <w:rsid w:val="009F607A"/>
    <w:rsid w:val="009F64FD"/>
    <w:rsid w:val="00A0065F"/>
    <w:rsid w:val="00A061D8"/>
    <w:rsid w:val="00A0716E"/>
    <w:rsid w:val="00A107CB"/>
    <w:rsid w:val="00A109DF"/>
    <w:rsid w:val="00A13B4F"/>
    <w:rsid w:val="00A15DDE"/>
    <w:rsid w:val="00A24746"/>
    <w:rsid w:val="00A25B3D"/>
    <w:rsid w:val="00A26E94"/>
    <w:rsid w:val="00A270A5"/>
    <w:rsid w:val="00A32CB8"/>
    <w:rsid w:val="00A3372C"/>
    <w:rsid w:val="00A339F6"/>
    <w:rsid w:val="00A356FC"/>
    <w:rsid w:val="00A3795C"/>
    <w:rsid w:val="00A41C22"/>
    <w:rsid w:val="00A43830"/>
    <w:rsid w:val="00A44892"/>
    <w:rsid w:val="00A46178"/>
    <w:rsid w:val="00A46B77"/>
    <w:rsid w:val="00A46D38"/>
    <w:rsid w:val="00A50F6C"/>
    <w:rsid w:val="00A53246"/>
    <w:rsid w:val="00A539A0"/>
    <w:rsid w:val="00A547C0"/>
    <w:rsid w:val="00A6115D"/>
    <w:rsid w:val="00A642FC"/>
    <w:rsid w:val="00A746B6"/>
    <w:rsid w:val="00A75AA1"/>
    <w:rsid w:val="00A82A2E"/>
    <w:rsid w:val="00A85B80"/>
    <w:rsid w:val="00A92A78"/>
    <w:rsid w:val="00A958B5"/>
    <w:rsid w:val="00A9618A"/>
    <w:rsid w:val="00A97524"/>
    <w:rsid w:val="00AA01C7"/>
    <w:rsid w:val="00AA2E2E"/>
    <w:rsid w:val="00AA33FC"/>
    <w:rsid w:val="00AB4C0A"/>
    <w:rsid w:val="00AB659A"/>
    <w:rsid w:val="00AC059C"/>
    <w:rsid w:val="00AC08F4"/>
    <w:rsid w:val="00AC32F9"/>
    <w:rsid w:val="00AD4AB2"/>
    <w:rsid w:val="00AD6287"/>
    <w:rsid w:val="00AD65E7"/>
    <w:rsid w:val="00AE4216"/>
    <w:rsid w:val="00AE5E7B"/>
    <w:rsid w:val="00AF0B9E"/>
    <w:rsid w:val="00AF1419"/>
    <w:rsid w:val="00AF1974"/>
    <w:rsid w:val="00AF3547"/>
    <w:rsid w:val="00AF3FDD"/>
    <w:rsid w:val="00AF66C2"/>
    <w:rsid w:val="00AF6BA8"/>
    <w:rsid w:val="00B04174"/>
    <w:rsid w:val="00B14B5F"/>
    <w:rsid w:val="00B15200"/>
    <w:rsid w:val="00B17201"/>
    <w:rsid w:val="00B20AC1"/>
    <w:rsid w:val="00B23135"/>
    <w:rsid w:val="00B24024"/>
    <w:rsid w:val="00B24ECE"/>
    <w:rsid w:val="00B24F80"/>
    <w:rsid w:val="00B2506A"/>
    <w:rsid w:val="00B25327"/>
    <w:rsid w:val="00B261A7"/>
    <w:rsid w:val="00B33448"/>
    <w:rsid w:val="00B355A2"/>
    <w:rsid w:val="00B41B06"/>
    <w:rsid w:val="00B45D31"/>
    <w:rsid w:val="00B50962"/>
    <w:rsid w:val="00B5471C"/>
    <w:rsid w:val="00B620C3"/>
    <w:rsid w:val="00B64BCC"/>
    <w:rsid w:val="00B64C98"/>
    <w:rsid w:val="00B658B2"/>
    <w:rsid w:val="00B672AA"/>
    <w:rsid w:val="00B72995"/>
    <w:rsid w:val="00B72A43"/>
    <w:rsid w:val="00B7485E"/>
    <w:rsid w:val="00B8133D"/>
    <w:rsid w:val="00B85058"/>
    <w:rsid w:val="00B865BD"/>
    <w:rsid w:val="00B93AAE"/>
    <w:rsid w:val="00BA7839"/>
    <w:rsid w:val="00BB0E3E"/>
    <w:rsid w:val="00BB1B24"/>
    <w:rsid w:val="00BB21CC"/>
    <w:rsid w:val="00BB275E"/>
    <w:rsid w:val="00BB6058"/>
    <w:rsid w:val="00BC0E65"/>
    <w:rsid w:val="00BC29D6"/>
    <w:rsid w:val="00BC5096"/>
    <w:rsid w:val="00BC53DD"/>
    <w:rsid w:val="00BC68B6"/>
    <w:rsid w:val="00BD6CBC"/>
    <w:rsid w:val="00BE0039"/>
    <w:rsid w:val="00BE1F9C"/>
    <w:rsid w:val="00BE6BCF"/>
    <w:rsid w:val="00BE75BA"/>
    <w:rsid w:val="00BF0B99"/>
    <w:rsid w:val="00BF39DB"/>
    <w:rsid w:val="00C013EF"/>
    <w:rsid w:val="00C05C7E"/>
    <w:rsid w:val="00C1105D"/>
    <w:rsid w:val="00C13012"/>
    <w:rsid w:val="00C132EB"/>
    <w:rsid w:val="00C20A86"/>
    <w:rsid w:val="00C258DF"/>
    <w:rsid w:val="00C26034"/>
    <w:rsid w:val="00C315C4"/>
    <w:rsid w:val="00C32DD0"/>
    <w:rsid w:val="00C36791"/>
    <w:rsid w:val="00C468B0"/>
    <w:rsid w:val="00C476C9"/>
    <w:rsid w:val="00C509A8"/>
    <w:rsid w:val="00C529E3"/>
    <w:rsid w:val="00C6150C"/>
    <w:rsid w:val="00C62283"/>
    <w:rsid w:val="00C63D7E"/>
    <w:rsid w:val="00C64E03"/>
    <w:rsid w:val="00C7232A"/>
    <w:rsid w:val="00C723C7"/>
    <w:rsid w:val="00C8274F"/>
    <w:rsid w:val="00C82855"/>
    <w:rsid w:val="00C85D40"/>
    <w:rsid w:val="00C91C36"/>
    <w:rsid w:val="00C96EA5"/>
    <w:rsid w:val="00C97398"/>
    <w:rsid w:val="00CA01B5"/>
    <w:rsid w:val="00CA64AB"/>
    <w:rsid w:val="00CB4075"/>
    <w:rsid w:val="00CB5300"/>
    <w:rsid w:val="00CB5C87"/>
    <w:rsid w:val="00CB62C0"/>
    <w:rsid w:val="00CB6960"/>
    <w:rsid w:val="00CC003B"/>
    <w:rsid w:val="00CC04CE"/>
    <w:rsid w:val="00CC20DE"/>
    <w:rsid w:val="00CD0BCC"/>
    <w:rsid w:val="00CD1405"/>
    <w:rsid w:val="00CD4279"/>
    <w:rsid w:val="00CE0E3A"/>
    <w:rsid w:val="00CF0437"/>
    <w:rsid w:val="00CF4CCD"/>
    <w:rsid w:val="00CF6140"/>
    <w:rsid w:val="00CF7313"/>
    <w:rsid w:val="00D03F50"/>
    <w:rsid w:val="00D1091D"/>
    <w:rsid w:val="00D13BE6"/>
    <w:rsid w:val="00D13FEE"/>
    <w:rsid w:val="00D2644B"/>
    <w:rsid w:val="00D26BC6"/>
    <w:rsid w:val="00D44DA6"/>
    <w:rsid w:val="00D45091"/>
    <w:rsid w:val="00D45C61"/>
    <w:rsid w:val="00D50908"/>
    <w:rsid w:val="00D51F63"/>
    <w:rsid w:val="00D521F5"/>
    <w:rsid w:val="00D56425"/>
    <w:rsid w:val="00D6259C"/>
    <w:rsid w:val="00D65451"/>
    <w:rsid w:val="00D657FF"/>
    <w:rsid w:val="00D70C1D"/>
    <w:rsid w:val="00D73FEE"/>
    <w:rsid w:val="00D825CE"/>
    <w:rsid w:val="00D84AF3"/>
    <w:rsid w:val="00D91F61"/>
    <w:rsid w:val="00D92DE7"/>
    <w:rsid w:val="00D96D57"/>
    <w:rsid w:val="00DA2855"/>
    <w:rsid w:val="00DA4EB8"/>
    <w:rsid w:val="00DA520C"/>
    <w:rsid w:val="00DA6B27"/>
    <w:rsid w:val="00DA6E65"/>
    <w:rsid w:val="00DB1AF1"/>
    <w:rsid w:val="00DB7335"/>
    <w:rsid w:val="00DC3742"/>
    <w:rsid w:val="00DC68F3"/>
    <w:rsid w:val="00DC7F90"/>
    <w:rsid w:val="00DD4DE3"/>
    <w:rsid w:val="00DD653C"/>
    <w:rsid w:val="00DE1AB3"/>
    <w:rsid w:val="00DF4E54"/>
    <w:rsid w:val="00DF55F3"/>
    <w:rsid w:val="00DF72F6"/>
    <w:rsid w:val="00E006D1"/>
    <w:rsid w:val="00E00BA8"/>
    <w:rsid w:val="00E04767"/>
    <w:rsid w:val="00E06172"/>
    <w:rsid w:val="00E14870"/>
    <w:rsid w:val="00E148A6"/>
    <w:rsid w:val="00E1723B"/>
    <w:rsid w:val="00E178DB"/>
    <w:rsid w:val="00E27108"/>
    <w:rsid w:val="00E35CF8"/>
    <w:rsid w:val="00E36C51"/>
    <w:rsid w:val="00E522C7"/>
    <w:rsid w:val="00E52C07"/>
    <w:rsid w:val="00E52D1A"/>
    <w:rsid w:val="00E554FE"/>
    <w:rsid w:val="00E568C9"/>
    <w:rsid w:val="00E57023"/>
    <w:rsid w:val="00E62548"/>
    <w:rsid w:val="00E62574"/>
    <w:rsid w:val="00E63C19"/>
    <w:rsid w:val="00E72352"/>
    <w:rsid w:val="00E72E68"/>
    <w:rsid w:val="00E73D63"/>
    <w:rsid w:val="00E741E7"/>
    <w:rsid w:val="00E74D92"/>
    <w:rsid w:val="00E8710C"/>
    <w:rsid w:val="00E871EF"/>
    <w:rsid w:val="00E92E3B"/>
    <w:rsid w:val="00E932B3"/>
    <w:rsid w:val="00E967DC"/>
    <w:rsid w:val="00E96D68"/>
    <w:rsid w:val="00EA0428"/>
    <w:rsid w:val="00EA24DB"/>
    <w:rsid w:val="00EA5D2C"/>
    <w:rsid w:val="00EA7361"/>
    <w:rsid w:val="00EB6FD6"/>
    <w:rsid w:val="00EC68FA"/>
    <w:rsid w:val="00EC6E15"/>
    <w:rsid w:val="00EC760F"/>
    <w:rsid w:val="00ED26CB"/>
    <w:rsid w:val="00ED3E56"/>
    <w:rsid w:val="00EF27B3"/>
    <w:rsid w:val="00EF3FEC"/>
    <w:rsid w:val="00EF58E0"/>
    <w:rsid w:val="00EF5B82"/>
    <w:rsid w:val="00EF687C"/>
    <w:rsid w:val="00F141D8"/>
    <w:rsid w:val="00F16899"/>
    <w:rsid w:val="00F33EBD"/>
    <w:rsid w:val="00F36C67"/>
    <w:rsid w:val="00F37D05"/>
    <w:rsid w:val="00F42601"/>
    <w:rsid w:val="00F4729C"/>
    <w:rsid w:val="00F531B8"/>
    <w:rsid w:val="00F54ADF"/>
    <w:rsid w:val="00F54F9D"/>
    <w:rsid w:val="00F564F4"/>
    <w:rsid w:val="00F571C9"/>
    <w:rsid w:val="00F61231"/>
    <w:rsid w:val="00F612AD"/>
    <w:rsid w:val="00F61E13"/>
    <w:rsid w:val="00F63E9C"/>
    <w:rsid w:val="00F645DF"/>
    <w:rsid w:val="00F64DC7"/>
    <w:rsid w:val="00F6688D"/>
    <w:rsid w:val="00F70878"/>
    <w:rsid w:val="00F70F72"/>
    <w:rsid w:val="00F816EF"/>
    <w:rsid w:val="00F87AE1"/>
    <w:rsid w:val="00FA0D28"/>
    <w:rsid w:val="00FA1379"/>
    <w:rsid w:val="00FA172E"/>
    <w:rsid w:val="00FA435B"/>
    <w:rsid w:val="00FB5443"/>
    <w:rsid w:val="00FB7432"/>
    <w:rsid w:val="00FB7820"/>
    <w:rsid w:val="00FC5BF4"/>
    <w:rsid w:val="00FC654B"/>
    <w:rsid w:val="00FD02AC"/>
    <w:rsid w:val="00FD03D9"/>
    <w:rsid w:val="00FD6E0D"/>
    <w:rsid w:val="00FD7508"/>
    <w:rsid w:val="00FD7881"/>
    <w:rsid w:val="00FE1E64"/>
    <w:rsid w:val="00FE4168"/>
    <w:rsid w:val="00FE4347"/>
    <w:rsid w:val="00FF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52"/>
    <w:pPr>
      <w:spacing w:before="100" w:after="100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4649F"/>
    <w:pPr>
      <w:keepNext/>
      <w:spacing w:before="0" w:after="0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92E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64649F"/>
    <w:pPr>
      <w:keepNext/>
      <w:spacing w:before="0" w:after="0"/>
      <w:jc w:val="center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4649F"/>
    <w:pPr>
      <w:keepNext/>
      <w:spacing w:before="0" w:after="0"/>
      <w:ind w:firstLine="600"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64649F"/>
    <w:pPr>
      <w:keepNext/>
      <w:spacing w:before="0" w:after="0"/>
      <w:jc w:val="center"/>
      <w:outlineLvl w:val="7"/>
    </w:pPr>
    <w:rPr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A3D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0A3D1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locked/>
    <w:rsid w:val="000A3D1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locked/>
    <w:rsid w:val="000A3D1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0A3D14"/>
    <w:rPr>
      <w:rFonts w:ascii="Calibri" w:eastAsia="Times New Roman" w:hAnsi="Calibri" w:cs="Times New Roman"/>
      <w:i/>
      <w:iCs/>
      <w:sz w:val="24"/>
      <w:szCs w:val="24"/>
    </w:rPr>
  </w:style>
  <w:style w:type="paragraph" w:styleId="3">
    <w:name w:val="Body Text Indent 3"/>
    <w:basedOn w:val="a"/>
    <w:link w:val="30"/>
    <w:uiPriority w:val="99"/>
    <w:rsid w:val="0064649F"/>
    <w:pPr>
      <w:spacing w:before="0" w:after="0"/>
      <w:ind w:left="55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A3D14"/>
    <w:rPr>
      <w:rFonts w:cs="Times New Roman"/>
      <w:sz w:val="16"/>
      <w:szCs w:val="16"/>
    </w:rPr>
  </w:style>
  <w:style w:type="paragraph" w:styleId="a3">
    <w:name w:val="footer"/>
    <w:basedOn w:val="a"/>
    <w:link w:val="a4"/>
    <w:rsid w:val="0064649F"/>
    <w:pPr>
      <w:tabs>
        <w:tab w:val="center" w:pos="4677"/>
        <w:tab w:val="right" w:pos="9355"/>
      </w:tabs>
      <w:spacing w:before="0" w:after="0"/>
    </w:pPr>
    <w:rPr>
      <w:sz w:val="28"/>
      <w:szCs w:val="28"/>
      <w:lang w:val="ru-RU"/>
    </w:rPr>
  </w:style>
  <w:style w:type="character" w:customStyle="1" w:styleId="a4">
    <w:name w:val="Нижний колонтитул Знак"/>
    <w:link w:val="a3"/>
    <w:uiPriority w:val="99"/>
    <w:semiHidden/>
    <w:locked/>
    <w:rsid w:val="000A3D14"/>
    <w:rPr>
      <w:rFonts w:cs="Times New Roman"/>
      <w:sz w:val="28"/>
      <w:szCs w:val="28"/>
    </w:rPr>
  </w:style>
  <w:style w:type="character" w:styleId="a5">
    <w:name w:val="page number"/>
    <w:rsid w:val="0064649F"/>
    <w:rPr>
      <w:rFonts w:cs="Times New Roman"/>
    </w:rPr>
  </w:style>
  <w:style w:type="table" w:styleId="a6">
    <w:name w:val="Table Grid"/>
    <w:basedOn w:val="a1"/>
    <w:uiPriority w:val="59"/>
    <w:rsid w:val="00646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64649F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A85B80"/>
    <w:pPr>
      <w:spacing w:before="0" w:after="0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locked/>
    <w:rsid w:val="000A3D14"/>
    <w:rPr>
      <w:rFonts w:cs="Times New Roman"/>
      <w:sz w:val="28"/>
      <w:szCs w:val="28"/>
    </w:rPr>
  </w:style>
  <w:style w:type="paragraph" w:customStyle="1" w:styleId="FR2">
    <w:name w:val="FR2"/>
    <w:uiPriority w:val="99"/>
    <w:rsid w:val="00E92E3B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31">
    <w:name w:val="Body Text 3"/>
    <w:basedOn w:val="a"/>
    <w:link w:val="32"/>
    <w:uiPriority w:val="99"/>
    <w:rsid w:val="00E92E3B"/>
    <w:pPr>
      <w:spacing w:before="0"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link w:val="31"/>
    <w:uiPriority w:val="99"/>
    <w:semiHidden/>
    <w:locked/>
    <w:rsid w:val="000A3D14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A270A5"/>
    <w:pPr>
      <w:spacing w:before="0" w:after="0"/>
    </w:pPr>
    <w:rPr>
      <w:rFonts w:ascii="Tahoma" w:hAnsi="Tahoma" w:cs="Tahoma"/>
      <w:sz w:val="16"/>
      <w:szCs w:val="16"/>
      <w:lang w:val="ru-RU"/>
    </w:rPr>
  </w:style>
  <w:style w:type="character" w:customStyle="1" w:styleId="ab">
    <w:name w:val="Текст выноски Знак"/>
    <w:link w:val="aa"/>
    <w:uiPriority w:val="99"/>
    <w:semiHidden/>
    <w:locked/>
    <w:rsid w:val="00A270A5"/>
    <w:rPr>
      <w:rFonts w:ascii="Tahoma" w:hAnsi="Tahoma"/>
      <w:sz w:val="16"/>
    </w:rPr>
  </w:style>
  <w:style w:type="paragraph" w:styleId="ac">
    <w:name w:val="header"/>
    <w:basedOn w:val="a"/>
    <w:link w:val="ad"/>
    <w:uiPriority w:val="99"/>
    <w:rsid w:val="00DF4E54"/>
    <w:pPr>
      <w:tabs>
        <w:tab w:val="center" w:pos="4677"/>
        <w:tab w:val="right" w:pos="9355"/>
      </w:tabs>
      <w:spacing w:before="0" w:after="0"/>
    </w:pPr>
    <w:rPr>
      <w:lang w:val="ru-RU"/>
    </w:rPr>
  </w:style>
  <w:style w:type="character" w:customStyle="1" w:styleId="ad">
    <w:name w:val="Верхний колонтитул Знак"/>
    <w:link w:val="ac"/>
    <w:uiPriority w:val="99"/>
    <w:locked/>
    <w:rsid w:val="00DF4E54"/>
    <w:rPr>
      <w:sz w:val="24"/>
    </w:rPr>
  </w:style>
  <w:style w:type="paragraph" w:styleId="ae">
    <w:name w:val="Body Text Indent"/>
    <w:basedOn w:val="a"/>
    <w:link w:val="af"/>
    <w:uiPriority w:val="99"/>
    <w:rsid w:val="0043514E"/>
    <w:pPr>
      <w:spacing w:before="0" w:after="120"/>
      <w:ind w:left="283"/>
    </w:pPr>
    <w:rPr>
      <w:sz w:val="28"/>
      <w:szCs w:val="28"/>
      <w:lang w:val="ru-RU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0A3D14"/>
    <w:rPr>
      <w:rFonts w:cs="Times New Roman"/>
      <w:sz w:val="28"/>
      <w:szCs w:val="28"/>
    </w:rPr>
  </w:style>
  <w:style w:type="paragraph" w:styleId="af0">
    <w:name w:val="Normal (Web)"/>
    <w:basedOn w:val="a"/>
    <w:uiPriority w:val="99"/>
    <w:rsid w:val="00867E1A"/>
    <w:pPr>
      <w:autoSpaceDE w:val="0"/>
      <w:autoSpaceDN w:val="0"/>
    </w:pPr>
    <w:rPr>
      <w:rFonts w:ascii="Arial" w:hAnsi="Arial" w:cs="Arial"/>
      <w:lang w:val="ru-RU"/>
    </w:rPr>
  </w:style>
  <w:style w:type="paragraph" w:styleId="21">
    <w:name w:val="Body Text Indent 2"/>
    <w:basedOn w:val="a"/>
    <w:link w:val="22"/>
    <w:uiPriority w:val="99"/>
    <w:rsid w:val="00692838"/>
    <w:pPr>
      <w:spacing w:before="0" w:after="120" w:line="480" w:lineRule="auto"/>
      <w:ind w:left="283"/>
    </w:pPr>
    <w:rPr>
      <w:sz w:val="28"/>
      <w:szCs w:val="28"/>
      <w:lang w:val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0A3D14"/>
    <w:rPr>
      <w:rFonts w:cs="Times New Roman"/>
      <w:sz w:val="28"/>
      <w:szCs w:val="28"/>
    </w:rPr>
  </w:style>
  <w:style w:type="paragraph" w:customStyle="1" w:styleId="western">
    <w:name w:val="western"/>
    <w:basedOn w:val="a"/>
    <w:uiPriority w:val="99"/>
    <w:rsid w:val="00490152"/>
    <w:pPr>
      <w:spacing w:beforeAutospacing="1" w:afterAutospacing="1"/>
    </w:pPr>
    <w:rPr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852059"/>
    <w:pPr>
      <w:spacing w:before="0" w:after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46B77"/>
    <w:rPr>
      <w:rFonts w:cs="Times New Roman"/>
    </w:rPr>
  </w:style>
  <w:style w:type="paragraph" w:styleId="af1">
    <w:name w:val="endnote text"/>
    <w:basedOn w:val="a"/>
    <w:link w:val="af2"/>
    <w:uiPriority w:val="99"/>
    <w:semiHidden/>
    <w:rsid w:val="00AF66C2"/>
    <w:pPr>
      <w:spacing w:beforeAutospacing="1" w:afterAutospacing="1"/>
    </w:pPr>
    <w:rPr>
      <w:lang w:val="ru-RU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AF66C2"/>
    <w:rPr>
      <w:rFonts w:cs="Times New Roman"/>
      <w:sz w:val="24"/>
      <w:szCs w:val="24"/>
    </w:rPr>
  </w:style>
  <w:style w:type="paragraph" w:customStyle="1" w:styleId="Default">
    <w:name w:val="Default"/>
    <w:rsid w:val="00A547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vps14">
    <w:name w:val="rvps14"/>
    <w:basedOn w:val="a"/>
    <w:uiPriority w:val="99"/>
    <w:rsid w:val="003D13E6"/>
    <w:pPr>
      <w:spacing w:beforeAutospacing="1" w:afterAutospacing="1"/>
    </w:pPr>
    <w:rPr>
      <w:lang w:eastAsia="uk-UA"/>
    </w:rPr>
  </w:style>
  <w:style w:type="paragraph" w:styleId="af3">
    <w:name w:val="List Paragraph"/>
    <w:basedOn w:val="a"/>
    <w:uiPriority w:val="34"/>
    <w:qFormat/>
    <w:rsid w:val="006B03D3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f4">
    <w:name w:val="Strong"/>
    <w:uiPriority w:val="22"/>
    <w:qFormat/>
    <w:rsid w:val="00783824"/>
    <w:rPr>
      <w:b/>
      <w:bCs/>
    </w:rPr>
  </w:style>
  <w:style w:type="paragraph" w:customStyle="1" w:styleId="af5">
    <w:name w:val="Абзац списку"/>
    <w:basedOn w:val="a"/>
    <w:uiPriority w:val="99"/>
    <w:rsid w:val="004E7687"/>
    <w:pPr>
      <w:spacing w:before="0" w:after="0"/>
      <w:ind w:left="708"/>
    </w:pPr>
  </w:style>
  <w:style w:type="character" w:customStyle="1" w:styleId="23">
    <w:name w:val="Основной текст (2)_"/>
    <w:link w:val="210"/>
    <w:uiPriority w:val="99"/>
    <w:locked/>
    <w:rsid w:val="00FC654B"/>
    <w:rPr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FC654B"/>
    <w:pPr>
      <w:widowControl w:val="0"/>
      <w:shd w:val="clear" w:color="auto" w:fill="FFFFFF"/>
      <w:spacing w:before="0" w:after="960" w:line="240" w:lineRule="atLeast"/>
      <w:ind w:hanging="580"/>
      <w:jc w:val="center"/>
    </w:pPr>
    <w:rPr>
      <w:sz w:val="20"/>
      <w:szCs w:val="20"/>
    </w:rPr>
  </w:style>
  <w:style w:type="character" w:customStyle="1" w:styleId="24">
    <w:name w:val="Основной текст (2)"/>
    <w:uiPriority w:val="99"/>
    <w:rsid w:val="00FC654B"/>
    <w:rPr>
      <w:rFonts w:ascii="Times New Roman" w:hAnsi="Times New Roman"/>
      <w:u w:val="single"/>
    </w:rPr>
  </w:style>
  <w:style w:type="paragraph" w:customStyle="1" w:styleId="af6">
    <w:name w:val="Подраздел(Тетрадь)"/>
    <w:basedOn w:val="a"/>
    <w:link w:val="af7"/>
    <w:uiPriority w:val="99"/>
    <w:qFormat/>
    <w:rsid w:val="00650CBB"/>
    <w:pPr>
      <w:spacing w:before="120" w:after="120" w:line="360" w:lineRule="auto"/>
      <w:ind w:firstLine="709"/>
      <w:jc w:val="both"/>
    </w:pPr>
    <w:rPr>
      <w:b/>
      <w:i/>
      <w:sz w:val="28"/>
      <w:szCs w:val="28"/>
      <w:u w:val="single"/>
      <w:lang w:val="ru-RU"/>
    </w:rPr>
  </w:style>
  <w:style w:type="character" w:customStyle="1" w:styleId="af7">
    <w:name w:val="Подраздел(Тетрадь) Знак"/>
    <w:link w:val="af6"/>
    <w:uiPriority w:val="99"/>
    <w:rsid w:val="00650CBB"/>
    <w:rPr>
      <w:rFonts w:eastAsia="Times New Roman"/>
      <w:b/>
      <w:i/>
      <w:sz w:val="28"/>
      <w:szCs w:val="28"/>
      <w:u w:val="single"/>
    </w:rPr>
  </w:style>
  <w:style w:type="paragraph" w:styleId="af8">
    <w:name w:val="TOC Heading"/>
    <w:basedOn w:val="1"/>
    <w:next w:val="a"/>
    <w:uiPriority w:val="39"/>
    <w:unhideWhenUsed/>
    <w:qFormat/>
    <w:rsid w:val="00650CBB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character" w:styleId="af9">
    <w:name w:val="Emphasis"/>
    <w:uiPriority w:val="20"/>
    <w:qFormat/>
    <w:rsid w:val="00D45091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0072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rsid w:val="000072AD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ers.at.ua" TargetMode="External"/><Relationship Id="rId13" Type="http://schemas.openxmlformats.org/officeDocument/2006/relationships/hyperlink" Target="http://www.npblog.com.ua/" TargetMode="External"/><Relationship Id="rId18" Type="http://schemas.openxmlformats.org/officeDocument/2006/relationships/hyperlink" Target="http://lbc.rsl.ru/treeuse.php" TargetMode="External"/><Relationship Id="rId26" Type="http://schemas.openxmlformats.org/officeDocument/2006/relationships/hyperlink" Target="http://www.pu.ac.kharkov.u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ourses.prometheus.org.ua/courses/Prometheus/MOOC101/2016_T1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irbis-nbuv.gov.ua/cgi-bin/irbis64r_81/cgiirbis_64.exe?Z21ID=&amp;I21DBN=WEBL&amp;P21DBN=WEBL&amp;S21STN=1&amp;S21REF=10&amp;S21FMT=fullw&amp;C21COM=S&amp;S21CNR=20&amp;S21P01=0&amp;S21P02=0&amp;S21P03=RZN=&amp;S21COLORTERMS=0&amp;S21STR=%D0%A7" TargetMode="External"/><Relationship Id="rId17" Type="http://schemas.openxmlformats.org/officeDocument/2006/relationships/hyperlink" Target="http://scs.viniti.ru/udc/Default.aspx" TargetMode="External"/><Relationship Id="rId25" Type="http://schemas.openxmlformats.org/officeDocument/2006/relationships/hyperlink" Target="http://www.mon.gov.ua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aukapro.ru/metod.htm" TargetMode="External"/><Relationship Id="rId20" Type="http://schemas.openxmlformats.org/officeDocument/2006/relationships/hyperlink" Target="https://prometheus.org.ua/" TargetMode="External"/><Relationship Id="rId29" Type="http://schemas.openxmlformats.org/officeDocument/2006/relationships/hyperlink" Target="http://korolenko.kharkov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C4%E8%F1%EA_Google" TargetMode="External"/><Relationship Id="rId24" Type="http://schemas.openxmlformats.org/officeDocument/2006/relationships/header" Target="header2.xml"/><Relationship Id="rId32" Type="http://schemas.openxmlformats.org/officeDocument/2006/relationships/hyperlink" Target="https://courses.prometheus.org.ua/courses/Prometheus/MOOC101/2016_T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acode.com/online/udc/" TargetMode="External"/><Relationship Id="rId23" Type="http://schemas.openxmlformats.org/officeDocument/2006/relationships/footer" Target="footer1.xml"/><Relationship Id="rId28" Type="http://schemas.openxmlformats.org/officeDocument/2006/relationships/hyperlink" Target="http://www.dnpb.gov.ua/" TargetMode="External"/><Relationship Id="rId10" Type="http://schemas.openxmlformats.org/officeDocument/2006/relationships/hyperlink" Target="http://www.teachers.at.ua" TargetMode="External"/><Relationship Id="rId19" Type="http://schemas.openxmlformats.org/officeDocument/2006/relationships/hyperlink" Target="http://ofernio.ru/portal/bbk.php" TargetMode="External"/><Relationship Id="rId31" Type="http://schemas.openxmlformats.org/officeDocument/2006/relationships/hyperlink" Target="http://dspace.hnpu.edu.ua/browse?type=author&amp;order=ASC&amp;rpp=20&amp;offset=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ers.at.ua" TargetMode="External"/><Relationship Id="rId14" Type="http://schemas.openxmlformats.org/officeDocument/2006/relationships/hyperlink" Target="http://librportal.org.ua/" TargetMode="External"/><Relationship Id="rId22" Type="http://schemas.openxmlformats.org/officeDocument/2006/relationships/header" Target="header1.xml"/><Relationship Id="rId27" Type="http://schemas.openxmlformats.org/officeDocument/2006/relationships/hyperlink" Target="http://nbuv.gov.ua/" TargetMode="External"/><Relationship Id="rId30" Type="http://schemas.openxmlformats.org/officeDocument/2006/relationships/hyperlink" Target="http://www.osvita.org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23</Pages>
  <Words>6357</Words>
  <Characters>36237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NUVGP</Company>
  <LinksUpToDate>false</LinksUpToDate>
  <CharactersWithSpaces>42509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st7</dc:creator>
  <cp:lastModifiedBy>Светлана</cp:lastModifiedBy>
  <cp:revision>109</cp:revision>
  <cp:lastPrinted>2012-04-18T12:09:00Z</cp:lastPrinted>
  <dcterms:created xsi:type="dcterms:W3CDTF">2020-02-26T12:24:00Z</dcterms:created>
  <dcterms:modified xsi:type="dcterms:W3CDTF">2020-03-04T20:20:00Z</dcterms:modified>
</cp:coreProperties>
</file>