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B48" w:rsidRPr="003C6F0F" w:rsidRDefault="00B66B48" w:rsidP="00B66B48">
      <w:pPr>
        <w:jc w:val="center"/>
        <w:rPr>
          <w:b/>
          <w:sz w:val="28"/>
          <w:szCs w:val="28"/>
        </w:rPr>
      </w:pPr>
      <w:r w:rsidRPr="003C6F0F">
        <w:rPr>
          <w:b/>
          <w:sz w:val="28"/>
          <w:szCs w:val="28"/>
        </w:rPr>
        <w:t>Міністерство освіти і науки України</w:t>
      </w:r>
    </w:p>
    <w:p w:rsidR="00B66B48" w:rsidRPr="003C6F0F" w:rsidRDefault="00B66B48" w:rsidP="00B66B48">
      <w:pPr>
        <w:jc w:val="center"/>
        <w:rPr>
          <w:b/>
          <w:sz w:val="28"/>
          <w:szCs w:val="28"/>
        </w:rPr>
      </w:pPr>
      <w:r w:rsidRPr="003C6F0F">
        <w:rPr>
          <w:b/>
          <w:sz w:val="28"/>
          <w:szCs w:val="28"/>
        </w:rPr>
        <w:t>Харківський національний педагогічний університет</w:t>
      </w:r>
      <w:r w:rsidRPr="00FD085E">
        <w:rPr>
          <w:b/>
          <w:sz w:val="28"/>
          <w:szCs w:val="28"/>
        </w:rPr>
        <w:t xml:space="preserve"> </w:t>
      </w:r>
      <w:r w:rsidRPr="003C6F0F">
        <w:rPr>
          <w:b/>
          <w:sz w:val="28"/>
          <w:szCs w:val="28"/>
        </w:rPr>
        <w:t>ім. Г.С. Сковороди</w:t>
      </w:r>
    </w:p>
    <w:p w:rsidR="00B66B48" w:rsidRPr="003C6F0F" w:rsidRDefault="00B66B48" w:rsidP="00B66B48">
      <w:pPr>
        <w:jc w:val="center"/>
        <w:rPr>
          <w:b/>
          <w:sz w:val="28"/>
          <w:szCs w:val="28"/>
          <w:lang w:val="uk-UA"/>
        </w:rPr>
      </w:pPr>
      <w:r w:rsidRPr="003C6F0F">
        <w:rPr>
          <w:b/>
          <w:sz w:val="28"/>
          <w:szCs w:val="28"/>
        </w:rPr>
        <w:t xml:space="preserve">Кафедра географії </w:t>
      </w:r>
      <w:r>
        <w:rPr>
          <w:b/>
          <w:sz w:val="28"/>
          <w:szCs w:val="28"/>
          <w:lang w:val="uk-UA"/>
        </w:rPr>
        <w:t>і</w:t>
      </w:r>
      <w:r w:rsidRPr="003C6F0F">
        <w:rPr>
          <w:b/>
          <w:sz w:val="28"/>
          <w:szCs w:val="28"/>
          <w:lang w:val="uk-UA"/>
        </w:rPr>
        <w:t xml:space="preserve"> методики викладання географії</w:t>
      </w:r>
    </w:p>
    <w:p w:rsidR="00B66B48" w:rsidRPr="003C6F0F" w:rsidRDefault="00B66B48" w:rsidP="00B66B48">
      <w:pPr>
        <w:jc w:val="center"/>
        <w:rPr>
          <w:b/>
          <w:sz w:val="28"/>
          <w:szCs w:val="28"/>
        </w:rPr>
      </w:pPr>
    </w:p>
    <w:p w:rsidR="00B66B48" w:rsidRPr="003C6F0F" w:rsidRDefault="00B66B48" w:rsidP="00B66B48">
      <w:pPr>
        <w:jc w:val="center"/>
        <w:rPr>
          <w:b/>
          <w:sz w:val="36"/>
          <w:szCs w:val="36"/>
        </w:rPr>
      </w:pPr>
    </w:p>
    <w:p w:rsidR="00B66B48" w:rsidRPr="003C6F0F" w:rsidRDefault="00B66B48" w:rsidP="00B66B48">
      <w:pPr>
        <w:jc w:val="center"/>
        <w:rPr>
          <w:b/>
          <w:sz w:val="36"/>
          <w:szCs w:val="36"/>
          <w:lang w:val="uk-UA"/>
        </w:rPr>
      </w:pPr>
    </w:p>
    <w:p w:rsidR="00B66B48" w:rsidRDefault="00B66B48" w:rsidP="00B66B48">
      <w:pPr>
        <w:jc w:val="center"/>
        <w:rPr>
          <w:b/>
          <w:sz w:val="36"/>
          <w:szCs w:val="36"/>
          <w:lang w:val="uk-UA"/>
        </w:rPr>
      </w:pPr>
    </w:p>
    <w:p w:rsidR="00B66B48" w:rsidRDefault="00B66B48" w:rsidP="00B66B48">
      <w:pPr>
        <w:jc w:val="center"/>
        <w:rPr>
          <w:b/>
          <w:sz w:val="36"/>
          <w:szCs w:val="36"/>
          <w:lang w:val="uk-UA"/>
        </w:rPr>
      </w:pPr>
    </w:p>
    <w:p w:rsidR="00B66B48" w:rsidRDefault="00B66B48" w:rsidP="00B66B48">
      <w:pPr>
        <w:jc w:val="center"/>
        <w:rPr>
          <w:b/>
          <w:sz w:val="36"/>
          <w:szCs w:val="36"/>
          <w:lang w:val="uk-UA"/>
        </w:rPr>
      </w:pPr>
    </w:p>
    <w:p w:rsidR="00B66B48"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rPr>
      </w:pPr>
    </w:p>
    <w:p w:rsidR="00B66B48" w:rsidRPr="003C6F0F" w:rsidRDefault="00B66B48" w:rsidP="00B66B48">
      <w:pPr>
        <w:jc w:val="center"/>
        <w:rPr>
          <w:b/>
          <w:sz w:val="36"/>
          <w:szCs w:val="36"/>
        </w:rPr>
      </w:pPr>
    </w:p>
    <w:p w:rsidR="00B66B48" w:rsidRPr="00FD085E" w:rsidRDefault="00B66B48" w:rsidP="00B66B48">
      <w:pPr>
        <w:jc w:val="center"/>
        <w:rPr>
          <w:b/>
          <w:sz w:val="36"/>
          <w:szCs w:val="36"/>
        </w:rPr>
      </w:pPr>
      <w:r w:rsidRPr="003C6F0F">
        <w:rPr>
          <w:b/>
          <w:sz w:val="36"/>
          <w:szCs w:val="36"/>
          <w:lang w:val="uk-UA"/>
        </w:rPr>
        <w:t>ГЕОГРАФІЯ ТА ТУРИЗМ</w:t>
      </w: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Default="00B66B48" w:rsidP="00B66B48">
      <w:pPr>
        <w:jc w:val="center"/>
        <w:rPr>
          <w:b/>
          <w:sz w:val="36"/>
          <w:szCs w:val="36"/>
          <w:lang w:val="uk-UA"/>
        </w:rPr>
      </w:pPr>
      <w:r w:rsidRPr="003C6F0F">
        <w:rPr>
          <w:b/>
          <w:sz w:val="36"/>
          <w:szCs w:val="36"/>
          <w:lang w:val="uk-UA"/>
        </w:rPr>
        <w:t xml:space="preserve">Матеріали </w:t>
      </w:r>
      <w:r>
        <w:rPr>
          <w:b/>
          <w:sz w:val="36"/>
          <w:szCs w:val="36"/>
          <w:lang w:val="uk-UA"/>
        </w:rPr>
        <w:t>ІІ Всеукраїнської</w:t>
      </w:r>
      <w:r w:rsidRPr="003C6F0F">
        <w:rPr>
          <w:b/>
          <w:sz w:val="36"/>
          <w:szCs w:val="36"/>
          <w:lang w:val="uk-UA"/>
        </w:rPr>
        <w:t xml:space="preserve"> </w:t>
      </w:r>
    </w:p>
    <w:p w:rsidR="00B66B48" w:rsidRPr="003C6F0F" w:rsidRDefault="00B66B48" w:rsidP="00B66B48">
      <w:pPr>
        <w:jc w:val="center"/>
        <w:rPr>
          <w:b/>
          <w:noProof/>
          <w:sz w:val="36"/>
          <w:szCs w:val="36"/>
          <w:lang w:val="uk-UA"/>
        </w:rPr>
      </w:pPr>
      <w:r w:rsidRPr="003C6F0F">
        <w:rPr>
          <w:b/>
          <w:noProof/>
          <w:sz w:val="36"/>
          <w:szCs w:val="36"/>
          <w:lang w:val="uk-UA"/>
        </w:rPr>
        <w:t>науково-практичної</w:t>
      </w:r>
      <w:r>
        <w:rPr>
          <w:b/>
          <w:noProof/>
          <w:sz w:val="36"/>
          <w:szCs w:val="36"/>
          <w:lang w:val="uk-UA"/>
        </w:rPr>
        <w:t xml:space="preserve"> </w:t>
      </w:r>
      <w:r w:rsidRPr="003C6F0F">
        <w:rPr>
          <w:b/>
          <w:noProof/>
          <w:sz w:val="36"/>
          <w:szCs w:val="36"/>
          <w:lang w:val="uk-UA"/>
        </w:rPr>
        <w:t xml:space="preserve"> </w:t>
      </w:r>
      <w:r>
        <w:rPr>
          <w:b/>
          <w:sz w:val="36"/>
          <w:szCs w:val="36"/>
          <w:lang w:val="en-US"/>
        </w:rPr>
        <w:t>I</w:t>
      </w:r>
      <w:r w:rsidRPr="003C6F0F">
        <w:rPr>
          <w:b/>
          <w:sz w:val="36"/>
          <w:szCs w:val="36"/>
          <w:lang w:val="uk-UA"/>
        </w:rPr>
        <w:t>нтернет-</w:t>
      </w:r>
      <w:r w:rsidRPr="003C6F0F">
        <w:rPr>
          <w:b/>
          <w:noProof/>
          <w:sz w:val="36"/>
          <w:szCs w:val="36"/>
          <w:lang w:val="uk-UA"/>
        </w:rPr>
        <w:t>конференції</w:t>
      </w:r>
    </w:p>
    <w:p w:rsidR="00B66B48" w:rsidRPr="003C6F0F" w:rsidRDefault="00B66B48" w:rsidP="00B66B48">
      <w:pPr>
        <w:jc w:val="center"/>
        <w:rPr>
          <w:b/>
          <w:noProof/>
          <w:sz w:val="36"/>
          <w:szCs w:val="36"/>
          <w:lang w:val="uk-UA"/>
        </w:rPr>
      </w:pPr>
      <w:r w:rsidRPr="003C6F0F">
        <w:rPr>
          <w:b/>
          <w:noProof/>
          <w:sz w:val="36"/>
          <w:szCs w:val="36"/>
          <w:lang w:val="uk-UA"/>
        </w:rPr>
        <w:t xml:space="preserve"> Х</w:t>
      </w:r>
      <w:r>
        <w:rPr>
          <w:b/>
          <w:noProof/>
          <w:sz w:val="36"/>
          <w:szCs w:val="36"/>
          <w:lang w:val="uk-UA"/>
        </w:rPr>
        <w:t>арківського національного педагогічного університету</w:t>
      </w:r>
      <w:r w:rsidRPr="003C6F0F">
        <w:rPr>
          <w:b/>
          <w:noProof/>
          <w:sz w:val="36"/>
          <w:szCs w:val="36"/>
          <w:lang w:val="uk-UA"/>
        </w:rPr>
        <w:t xml:space="preserve"> ім. Г.С. Сковороди </w:t>
      </w:r>
    </w:p>
    <w:p w:rsidR="00B66B48" w:rsidRPr="003C6F0F" w:rsidRDefault="00B66B48" w:rsidP="00B66B48">
      <w:pPr>
        <w:jc w:val="center"/>
        <w:rPr>
          <w:b/>
          <w:sz w:val="36"/>
          <w:szCs w:val="36"/>
          <w:lang w:val="uk-UA"/>
        </w:rPr>
      </w:pPr>
      <w:r w:rsidRPr="003C6F0F">
        <w:rPr>
          <w:b/>
          <w:noProof/>
          <w:sz w:val="36"/>
          <w:szCs w:val="36"/>
          <w:lang w:val="uk-UA"/>
        </w:rPr>
        <w:t>(26 лютого 2019 р., м. Харків)</w:t>
      </w: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36"/>
          <w:szCs w:val="36"/>
          <w:lang w:val="uk-UA"/>
        </w:rPr>
      </w:pPr>
    </w:p>
    <w:p w:rsidR="00B66B48" w:rsidRPr="003C6F0F" w:rsidRDefault="00B66B48" w:rsidP="00B66B48">
      <w:pPr>
        <w:jc w:val="center"/>
        <w:rPr>
          <w:b/>
          <w:sz w:val="28"/>
          <w:szCs w:val="28"/>
          <w:lang w:val="uk-UA"/>
        </w:rPr>
      </w:pPr>
      <w:r w:rsidRPr="00B66B48">
        <w:rPr>
          <w:b/>
          <w:sz w:val="28"/>
          <w:szCs w:val="28"/>
          <w:lang w:val="uk-UA"/>
        </w:rPr>
        <w:t xml:space="preserve">Харків </w:t>
      </w:r>
    </w:p>
    <w:p w:rsidR="00B66B48" w:rsidRPr="00B66B48" w:rsidRDefault="00B66B48" w:rsidP="00B66B48">
      <w:pPr>
        <w:jc w:val="center"/>
        <w:rPr>
          <w:b/>
          <w:sz w:val="28"/>
          <w:szCs w:val="28"/>
          <w:lang w:val="uk-UA"/>
        </w:rPr>
      </w:pPr>
      <w:r w:rsidRPr="00B66B48">
        <w:rPr>
          <w:b/>
          <w:sz w:val="28"/>
          <w:szCs w:val="28"/>
          <w:lang w:val="uk-UA"/>
        </w:rPr>
        <w:t>201</w:t>
      </w:r>
      <w:r w:rsidRPr="003C6F0F">
        <w:rPr>
          <w:b/>
          <w:sz w:val="28"/>
          <w:szCs w:val="28"/>
          <w:lang w:val="uk-UA"/>
        </w:rPr>
        <w:t>9</w:t>
      </w:r>
      <w:r w:rsidRPr="00B66B48">
        <w:rPr>
          <w:b/>
          <w:sz w:val="28"/>
          <w:szCs w:val="28"/>
          <w:lang w:val="uk-UA"/>
        </w:rPr>
        <w:t xml:space="preserve"> </w:t>
      </w:r>
    </w:p>
    <w:p w:rsidR="00B66B48" w:rsidRPr="00B75EF5" w:rsidRDefault="00B66B48" w:rsidP="00B66B48">
      <w:pPr>
        <w:pStyle w:val="NoSpacing"/>
        <w:rPr>
          <w:rFonts w:ascii="Times New Roman" w:hAnsi="Times New Roman"/>
          <w:b/>
          <w:sz w:val="28"/>
          <w:szCs w:val="28"/>
          <w:lang w:val="uk-UA"/>
        </w:rPr>
      </w:pPr>
      <w:r w:rsidRPr="003C6F0F">
        <w:rPr>
          <w:lang w:val="uk-UA"/>
        </w:rPr>
        <w:br w:type="page"/>
      </w:r>
      <w:r w:rsidRPr="00B75EF5">
        <w:rPr>
          <w:rFonts w:ascii="Times New Roman" w:hAnsi="Times New Roman"/>
          <w:b/>
          <w:sz w:val="28"/>
          <w:szCs w:val="28"/>
          <w:lang w:val="uk-UA"/>
        </w:rPr>
        <w:lastRenderedPageBreak/>
        <w:t>УДК: 338.48:911: 37:502:551:63</w:t>
      </w:r>
    </w:p>
    <w:p w:rsidR="00B66B48" w:rsidRPr="003C6F0F" w:rsidRDefault="00B66B48" w:rsidP="00B66B48">
      <w:pPr>
        <w:rPr>
          <w:lang w:val="uk-UA"/>
        </w:rPr>
      </w:pPr>
    </w:p>
    <w:p w:rsidR="00B66B48" w:rsidRPr="002079EA" w:rsidRDefault="00B66B48" w:rsidP="00B66B48">
      <w:pPr>
        <w:rPr>
          <w:i/>
          <w:lang w:val="uk-UA"/>
        </w:rPr>
      </w:pPr>
      <w:r w:rsidRPr="002079EA">
        <w:rPr>
          <w:i/>
          <w:lang w:val="uk-UA"/>
        </w:rPr>
        <w:t>Редакційна колегія:</w:t>
      </w:r>
    </w:p>
    <w:p w:rsidR="00B66B48" w:rsidRPr="002079EA" w:rsidRDefault="00B66B48" w:rsidP="00B66B48">
      <w:pPr>
        <w:rPr>
          <w:lang w:val="uk-UA"/>
        </w:rPr>
      </w:pPr>
      <w:r w:rsidRPr="002079EA">
        <w:rPr>
          <w:b/>
          <w:lang w:val="uk-UA"/>
        </w:rPr>
        <w:t>О.Г. Стадник</w:t>
      </w:r>
      <w:r w:rsidRPr="002079EA">
        <w:rPr>
          <w:lang w:val="uk-UA"/>
        </w:rPr>
        <w:t xml:space="preserve"> </w:t>
      </w:r>
      <w:r>
        <w:rPr>
          <w:lang w:val="uk-UA"/>
        </w:rPr>
        <w:t>–</w:t>
      </w:r>
      <w:r w:rsidRPr="002079EA">
        <w:rPr>
          <w:lang w:val="uk-UA"/>
        </w:rPr>
        <w:t xml:space="preserve"> </w:t>
      </w:r>
      <w:r>
        <w:rPr>
          <w:lang w:val="uk-UA"/>
        </w:rPr>
        <w:t xml:space="preserve">к. пед..н., </w:t>
      </w:r>
      <w:r w:rsidRPr="002079EA">
        <w:rPr>
          <w:lang w:val="uk-UA"/>
        </w:rPr>
        <w:t>професор кафедри географії та методики викладання географії Харківського національного педагогічного університету ім. Г.С. Сковороди;</w:t>
      </w:r>
    </w:p>
    <w:p w:rsidR="00B66B48" w:rsidRDefault="00B66B48" w:rsidP="00B66B48">
      <w:pPr>
        <w:rPr>
          <w:lang w:val="uk-UA"/>
        </w:rPr>
      </w:pPr>
      <w:r w:rsidRPr="000905E2">
        <w:rPr>
          <w:b/>
          <w:lang w:val="uk-UA"/>
        </w:rPr>
        <w:t>В. П. Воровка</w:t>
      </w:r>
      <w:r>
        <w:rPr>
          <w:lang w:val="uk-UA"/>
        </w:rPr>
        <w:t xml:space="preserve"> –</w:t>
      </w:r>
      <w:r w:rsidRPr="000905E2">
        <w:rPr>
          <w:lang w:val="uk-UA"/>
        </w:rPr>
        <w:t xml:space="preserve"> </w:t>
      </w:r>
      <w:r>
        <w:rPr>
          <w:lang w:val="uk-UA"/>
        </w:rPr>
        <w:t>д.</w:t>
      </w:r>
      <w:r w:rsidRPr="000905E2">
        <w:rPr>
          <w:lang w:val="uk-UA"/>
        </w:rPr>
        <w:t xml:space="preserve"> г</w:t>
      </w:r>
      <w:r>
        <w:rPr>
          <w:lang w:val="uk-UA"/>
        </w:rPr>
        <w:t>.</w:t>
      </w:r>
      <w:r w:rsidRPr="000905E2">
        <w:rPr>
          <w:lang w:val="uk-UA"/>
        </w:rPr>
        <w:t xml:space="preserve"> н</w:t>
      </w:r>
      <w:r>
        <w:rPr>
          <w:lang w:val="uk-UA"/>
        </w:rPr>
        <w:t>.</w:t>
      </w:r>
      <w:r w:rsidRPr="000905E2">
        <w:rPr>
          <w:lang w:val="uk-UA"/>
        </w:rPr>
        <w:t>, доцент</w:t>
      </w:r>
      <w:r>
        <w:rPr>
          <w:lang w:val="uk-UA"/>
        </w:rPr>
        <w:t>, з</w:t>
      </w:r>
      <w:r w:rsidRPr="000905E2">
        <w:rPr>
          <w:lang w:val="uk-UA"/>
        </w:rPr>
        <w:t>авідувач кафедри екологічної безпеки та раціонального природокористування</w:t>
      </w:r>
      <w:r>
        <w:rPr>
          <w:lang w:val="uk-UA"/>
        </w:rPr>
        <w:t xml:space="preserve"> </w:t>
      </w:r>
      <w:r w:rsidRPr="000905E2">
        <w:rPr>
          <w:lang w:val="uk-UA"/>
        </w:rPr>
        <w:t>Мелітопольськ</w:t>
      </w:r>
      <w:r>
        <w:rPr>
          <w:lang w:val="uk-UA"/>
        </w:rPr>
        <w:t>ого</w:t>
      </w:r>
      <w:r w:rsidRPr="000905E2">
        <w:rPr>
          <w:lang w:val="uk-UA"/>
        </w:rPr>
        <w:t xml:space="preserve"> державн</w:t>
      </w:r>
      <w:r>
        <w:rPr>
          <w:lang w:val="uk-UA"/>
        </w:rPr>
        <w:t>ого</w:t>
      </w:r>
      <w:r w:rsidRPr="000905E2">
        <w:rPr>
          <w:lang w:val="uk-UA"/>
        </w:rPr>
        <w:t xml:space="preserve"> педагогічн</w:t>
      </w:r>
      <w:r>
        <w:rPr>
          <w:lang w:val="uk-UA"/>
        </w:rPr>
        <w:t>ого</w:t>
      </w:r>
      <w:r w:rsidRPr="000905E2">
        <w:rPr>
          <w:lang w:val="uk-UA"/>
        </w:rPr>
        <w:t xml:space="preserve"> університе</w:t>
      </w:r>
      <w:r>
        <w:rPr>
          <w:lang w:val="uk-UA"/>
        </w:rPr>
        <w:t>у</w:t>
      </w:r>
      <w:r w:rsidRPr="000905E2">
        <w:rPr>
          <w:lang w:val="uk-UA"/>
        </w:rPr>
        <w:t xml:space="preserve"> імені Богдана Хмельницького</w:t>
      </w:r>
      <w:r>
        <w:rPr>
          <w:lang w:val="uk-UA"/>
        </w:rPr>
        <w:t>;</w:t>
      </w:r>
    </w:p>
    <w:p w:rsidR="00B66B48" w:rsidRDefault="00B66B48" w:rsidP="00B66B48">
      <w:pPr>
        <w:rPr>
          <w:lang w:val="uk-UA"/>
        </w:rPr>
      </w:pPr>
      <w:r w:rsidRPr="002079EA">
        <w:rPr>
          <w:b/>
          <w:lang w:val="uk-UA"/>
        </w:rPr>
        <w:t>А.В. Губа</w:t>
      </w:r>
      <w:r w:rsidRPr="002079EA">
        <w:rPr>
          <w:lang w:val="uk-UA"/>
        </w:rPr>
        <w:t xml:space="preserve"> – д.пед.н, професор кафедри </w:t>
      </w:r>
      <w:r w:rsidRPr="00242638">
        <w:rPr>
          <w:lang w:val="uk-UA"/>
        </w:rPr>
        <w:t>суспільно-правових дисциплін і менеджменту освіти</w:t>
      </w:r>
      <w:r>
        <w:rPr>
          <w:lang w:val="uk-UA"/>
        </w:rPr>
        <w:t xml:space="preserve"> </w:t>
      </w:r>
      <w:r w:rsidRPr="002079EA">
        <w:rPr>
          <w:lang w:val="uk-UA"/>
        </w:rPr>
        <w:t>Харківського національного педагогічного університету ім. Г.С. Сковороди;</w:t>
      </w:r>
    </w:p>
    <w:p w:rsidR="00B66B48" w:rsidRPr="002079EA" w:rsidRDefault="00B66B48" w:rsidP="00B66B48">
      <w:pPr>
        <w:rPr>
          <w:lang w:val="uk-UA"/>
        </w:rPr>
      </w:pPr>
      <w:r w:rsidRPr="002079EA">
        <w:rPr>
          <w:b/>
          <w:lang w:val="uk-UA"/>
        </w:rPr>
        <w:t>В.В. Піткевич</w:t>
      </w:r>
      <w:r>
        <w:rPr>
          <w:lang w:val="uk-UA"/>
        </w:rPr>
        <w:t xml:space="preserve"> – к.і.н,  </w:t>
      </w:r>
      <w:r w:rsidRPr="002079EA">
        <w:rPr>
          <w:lang w:val="uk-UA"/>
        </w:rPr>
        <w:t>доцент</w:t>
      </w:r>
      <w:r>
        <w:rPr>
          <w:lang w:val="uk-UA"/>
        </w:rPr>
        <w:t>, завідувач</w:t>
      </w:r>
      <w:r w:rsidRPr="002079EA">
        <w:rPr>
          <w:lang w:val="uk-UA"/>
        </w:rPr>
        <w:t xml:space="preserve"> кафедри</w:t>
      </w:r>
      <w:r>
        <w:rPr>
          <w:sz w:val="28"/>
          <w:szCs w:val="28"/>
          <w:lang w:val="uk-UA"/>
        </w:rPr>
        <w:t xml:space="preserve"> </w:t>
      </w:r>
      <w:r w:rsidRPr="002079EA">
        <w:rPr>
          <w:lang w:val="uk-UA"/>
        </w:rPr>
        <w:t>географії та методики викладання географії Харківського національного педагогічного університету ім. Г.С. Сковороди;</w:t>
      </w:r>
    </w:p>
    <w:p w:rsidR="00B66B48" w:rsidRPr="002079EA" w:rsidRDefault="00B66B48" w:rsidP="00B66B48">
      <w:pPr>
        <w:rPr>
          <w:lang w:val="uk-UA"/>
        </w:rPr>
      </w:pPr>
      <w:r w:rsidRPr="002079EA">
        <w:rPr>
          <w:b/>
          <w:lang w:val="uk-UA"/>
        </w:rPr>
        <w:t>Ю.І. Муромцева</w:t>
      </w:r>
      <w:r w:rsidRPr="002079EA">
        <w:rPr>
          <w:lang w:val="uk-UA"/>
        </w:rPr>
        <w:t xml:space="preserve"> – к.е.н., доцент кафедри географії та методики викладання географії Харківського національного педагогічного університету ім. Г.С. Сковороди</w:t>
      </w:r>
      <w:r>
        <w:rPr>
          <w:lang w:val="uk-UA"/>
        </w:rPr>
        <w:t>.</w:t>
      </w:r>
    </w:p>
    <w:p w:rsidR="00B66B48" w:rsidRDefault="00B66B48" w:rsidP="00B66B48">
      <w:pPr>
        <w:rPr>
          <w:lang w:val="uk-UA"/>
        </w:rPr>
      </w:pPr>
      <w:r w:rsidRPr="002079EA">
        <w:rPr>
          <w:b/>
          <w:lang w:val="uk-UA"/>
        </w:rPr>
        <w:t>С.В. Некос</w:t>
      </w:r>
      <w:r>
        <w:rPr>
          <w:lang w:val="uk-UA"/>
        </w:rPr>
        <w:t xml:space="preserve"> – к.г.н,  </w:t>
      </w:r>
      <w:r w:rsidRPr="002079EA">
        <w:rPr>
          <w:lang w:val="uk-UA"/>
        </w:rPr>
        <w:t>доцент кафедри</w:t>
      </w:r>
      <w:r>
        <w:rPr>
          <w:sz w:val="28"/>
          <w:szCs w:val="28"/>
          <w:lang w:val="uk-UA"/>
        </w:rPr>
        <w:t xml:space="preserve"> </w:t>
      </w:r>
      <w:r w:rsidRPr="002079EA">
        <w:rPr>
          <w:lang w:val="uk-UA"/>
        </w:rPr>
        <w:t>географії та методики викладання географії Харківського національного педагогічного університету ім. Г.С. Сковороди</w:t>
      </w:r>
      <w:r>
        <w:rPr>
          <w:lang w:val="uk-UA"/>
        </w:rPr>
        <w:t>;</w:t>
      </w:r>
    </w:p>
    <w:p w:rsidR="00B66B48" w:rsidRPr="00D92A7D" w:rsidRDefault="00B66B48" w:rsidP="00B66B48">
      <w:pPr>
        <w:rPr>
          <w:lang w:val="uk-UA"/>
        </w:rPr>
      </w:pPr>
      <w:r w:rsidRPr="00D92A7D">
        <w:rPr>
          <w:b/>
          <w:lang w:val="uk-UA"/>
        </w:rPr>
        <w:t>В.Д. Холодок</w:t>
      </w:r>
      <w:r>
        <w:rPr>
          <w:b/>
          <w:lang w:val="uk-UA"/>
        </w:rPr>
        <w:t xml:space="preserve"> </w:t>
      </w:r>
      <w:r>
        <w:rPr>
          <w:lang w:val="uk-UA"/>
        </w:rPr>
        <w:t xml:space="preserve">– к.наук з держ управління, директор </w:t>
      </w:r>
      <w:r w:rsidRPr="00D92A7D">
        <w:rPr>
          <w:lang w:val="uk-UA"/>
        </w:rPr>
        <w:t>обласн</w:t>
      </w:r>
      <w:r>
        <w:rPr>
          <w:lang w:val="uk-UA"/>
        </w:rPr>
        <w:t>ого</w:t>
      </w:r>
      <w:r w:rsidRPr="00D92A7D">
        <w:rPr>
          <w:lang w:val="uk-UA"/>
        </w:rPr>
        <w:t xml:space="preserve"> комунальн</w:t>
      </w:r>
      <w:r>
        <w:rPr>
          <w:lang w:val="uk-UA"/>
        </w:rPr>
        <w:t>ого</w:t>
      </w:r>
      <w:r w:rsidRPr="00D92A7D">
        <w:rPr>
          <w:lang w:val="uk-UA"/>
        </w:rPr>
        <w:t xml:space="preserve"> заклад</w:t>
      </w:r>
      <w:r>
        <w:rPr>
          <w:lang w:val="uk-UA"/>
        </w:rPr>
        <w:t>у</w:t>
      </w:r>
      <w:r w:rsidRPr="00D92A7D">
        <w:rPr>
          <w:lang w:val="uk-UA"/>
        </w:rPr>
        <w:t xml:space="preserve"> "Харківський </w:t>
      </w:r>
      <w:r>
        <w:rPr>
          <w:lang w:val="uk-UA"/>
        </w:rPr>
        <w:t>о</w:t>
      </w:r>
      <w:r w:rsidRPr="00D92A7D">
        <w:rPr>
          <w:lang w:val="uk-UA"/>
        </w:rPr>
        <w:t>рганізаційно-</w:t>
      </w:r>
      <w:r>
        <w:rPr>
          <w:lang w:val="uk-UA"/>
        </w:rPr>
        <w:t>м</w:t>
      </w:r>
      <w:r w:rsidRPr="00D92A7D">
        <w:rPr>
          <w:lang w:val="uk-UA"/>
        </w:rPr>
        <w:t>етодичний Центр Туризму"</w:t>
      </w:r>
      <w:r>
        <w:rPr>
          <w:lang w:val="uk-UA"/>
        </w:rPr>
        <w:t>.</w:t>
      </w:r>
    </w:p>
    <w:p w:rsidR="00B66B48" w:rsidRPr="00396997" w:rsidRDefault="00B66B48" w:rsidP="00B66B48">
      <w:r>
        <w:rPr>
          <w:lang w:val="uk-UA"/>
        </w:rPr>
        <w:t>.</w:t>
      </w:r>
    </w:p>
    <w:p w:rsidR="00B66B48" w:rsidRPr="00396997" w:rsidRDefault="00B66B48" w:rsidP="00B66B48"/>
    <w:p w:rsidR="00B66B48" w:rsidRPr="009410E3" w:rsidRDefault="00B66B48" w:rsidP="00B66B48">
      <w:pPr>
        <w:jc w:val="right"/>
        <w:rPr>
          <w:color w:val="000000"/>
          <w:sz w:val="28"/>
          <w:szCs w:val="28"/>
        </w:rPr>
      </w:pPr>
      <w:r w:rsidRPr="009410E3">
        <w:rPr>
          <w:color w:val="000000"/>
          <w:sz w:val="28"/>
          <w:szCs w:val="28"/>
        </w:rPr>
        <w:t xml:space="preserve">До друку та в світ </w:t>
      </w:r>
      <w:r w:rsidRPr="009410E3">
        <w:rPr>
          <w:color w:val="000000"/>
          <w:sz w:val="28"/>
          <w:szCs w:val="28"/>
        </w:rPr>
        <w:tab/>
        <w:t xml:space="preserve"> </w:t>
      </w:r>
      <w:r w:rsidRPr="00396997">
        <w:rPr>
          <w:color w:val="000000"/>
          <w:sz w:val="28"/>
          <w:szCs w:val="28"/>
        </w:rPr>
        <w:tab/>
      </w:r>
      <w:r w:rsidRPr="00396997">
        <w:rPr>
          <w:color w:val="000000"/>
          <w:sz w:val="28"/>
          <w:szCs w:val="28"/>
        </w:rPr>
        <w:tab/>
      </w:r>
      <w:r w:rsidRPr="009410E3">
        <w:rPr>
          <w:color w:val="000000"/>
          <w:sz w:val="28"/>
          <w:szCs w:val="28"/>
        </w:rPr>
        <w:t>Директор інституту інформатизації освіти</w:t>
      </w:r>
    </w:p>
    <w:p w:rsidR="00B66B48" w:rsidRPr="009410E3" w:rsidRDefault="00B66B48" w:rsidP="00B66B48">
      <w:pPr>
        <w:jc w:val="both"/>
        <w:rPr>
          <w:color w:val="000000"/>
          <w:sz w:val="28"/>
          <w:szCs w:val="28"/>
        </w:rPr>
      </w:pPr>
      <w:r w:rsidRPr="009410E3">
        <w:rPr>
          <w:color w:val="000000"/>
          <w:sz w:val="28"/>
          <w:szCs w:val="28"/>
        </w:rPr>
        <w:t>дозволяю</w:t>
      </w:r>
      <w:r w:rsidRPr="009410E3">
        <w:rPr>
          <w:color w:val="000000"/>
          <w:sz w:val="28"/>
          <w:szCs w:val="28"/>
        </w:rPr>
        <w:tab/>
      </w:r>
      <w:r w:rsidRPr="009410E3">
        <w:rPr>
          <w:color w:val="000000"/>
          <w:sz w:val="28"/>
          <w:szCs w:val="28"/>
        </w:rPr>
        <w:tab/>
      </w:r>
      <w:r w:rsidRPr="009410E3">
        <w:rPr>
          <w:color w:val="000000"/>
          <w:sz w:val="28"/>
          <w:szCs w:val="28"/>
        </w:rPr>
        <w:tab/>
      </w:r>
      <w:r w:rsidRPr="009410E3">
        <w:rPr>
          <w:color w:val="000000"/>
          <w:sz w:val="28"/>
          <w:szCs w:val="28"/>
        </w:rPr>
        <w:tab/>
      </w:r>
      <w:r w:rsidRPr="00B66B48">
        <w:rPr>
          <w:color w:val="000000"/>
          <w:sz w:val="28"/>
          <w:szCs w:val="28"/>
        </w:rPr>
        <w:tab/>
      </w:r>
      <w:r w:rsidRPr="00B66B48">
        <w:rPr>
          <w:color w:val="000000"/>
          <w:sz w:val="28"/>
          <w:szCs w:val="28"/>
        </w:rPr>
        <w:tab/>
      </w:r>
      <w:r w:rsidRPr="00B66B48">
        <w:rPr>
          <w:color w:val="000000"/>
          <w:sz w:val="28"/>
          <w:szCs w:val="28"/>
        </w:rPr>
        <w:tab/>
      </w:r>
      <w:r w:rsidRPr="009410E3">
        <w:rPr>
          <w:color w:val="000000"/>
          <w:sz w:val="28"/>
          <w:szCs w:val="28"/>
        </w:rPr>
        <w:t>проф. А.І. Прокопенко</w:t>
      </w:r>
    </w:p>
    <w:p w:rsidR="00B66B48" w:rsidRPr="00B66B48" w:rsidRDefault="00B66B48" w:rsidP="00B66B48">
      <w:pPr>
        <w:rPr>
          <w:sz w:val="28"/>
          <w:szCs w:val="28"/>
        </w:rPr>
      </w:pPr>
      <w:bookmarkStart w:id="0" w:name="_GoBack"/>
      <w:bookmarkEnd w:id="0"/>
    </w:p>
    <w:p w:rsidR="00B66B48" w:rsidRPr="003C6F0F" w:rsidRDefault="00B66B48" w:rsidP="00B66B48">
      <w:pPr>
        <w:jc w:val="right"/>
        <w:rPr>
          <w:i/>
          <w:sz w:val="28"/>
          <w:szCs w:val="28"/>
        </w:rPr>
      </w:pPr>
      <w:r w:rsidRPr="003C6F0F">
        <w:rPr>
          <w:i/>
          <w:sz w:val="28"/>
          <w:szCs w:val="28"/>
        </w:rPr>
        <w:t xml:space="preserve">Затверджено </w:t>
      </w:r>
      <w:r w:rsidRPr="00DD311B">
        <w:rPr>
          <w:i/>
          <w:sz w:val="28"/>
          <w:szCs w:val="28"/>
        </w:rPr>
        <w:t>редакційно-видавничою радою</w:t>
      </w:r>
      <w:r w:rsidRPr="003C6F0F">
        <w:rPr>
          <w:i/>
          <w:sz w:val="28"/>
          <w:szCs w:val="28"/>
        </w:rPr>
        <w:t xml:space="preserve"> Харківського національного</w:t>
      </w:r>
    </w:p>
    <w:p w:rsidR="00B66B48" w:rsidRPr="003C6F0F" w:rsidRDefault="00B66B48" w:rsidP="00B66B48">
      <w:pPr>
        <w:jc w:val="right"/>
        <w:rPr>
          <w:i/>
          <w:sz w:val="28"/>
          <w:szCs w:val="28"/>
        </w:rPr>
      </w:pPr>
      <w:r w:rsidRPr="003C6F0F">
        <w:rPr>
          <w:i/>
          <w:sz w:val="28"/>
          <w:szCs w:val="28"/>
        </w:rPr>
        <w:t>педагогічного університету імені Г.С.Сковороди</w:t>
      </w:r>
    </w:p>
    <w:p w:rsidR="00B66B48" w:rsidRPr="00D92A7D" w:rsidRDefault="00B66B48" w:rsidP="00B66B48">
      <w:pPr>
        <w:jc w:val="right"/>
        <w:rPr>
          <w:i/>
          <w:sz w:val="28"/>
          <w:szCs w:val="28"/>
          <w:lang w:val="uk-UA"/>
        </w:rPr>
      </w:pPr>
      <w:r w:rsidRPr="003C6F0F">
        <w:rPr>
          <w:i/>
          <w:sz w:val="28"/>
          <w:szCs w:val="28"/>
        </w:rPr>
        <w:t xml:space="preserve">протокол </w:t>
      </w:r>
      <w:r>
        <w:rPr>
          <w:i/>
          <w:sz w:val="28"/>
          <w:szCs w:val="28"/>
          <w:lang w:val="uk-UA"/>
        </w:rPr>
        <w:t xml:space="preserve"> 1 </w:t>
      </w:r>
      <w:r w:rsidRPr="003C6F0F">
        <w:rPr>
          <w:i/>
          <w:sz w:val="28"/>
          <w:szCs w:val="28"/>
        </w:rPr>
        <w:t xml:space="preserve">№ </w:t>
      </w:r>
      <w:r>
        <w:rPr>
          <w:i/>
          <w:sz w:val="28"/>
          <w:szCs w:val="28"/>
          <w:lang w:val="uk-UA"/>
        </w:rPr>
        <w:t xml:space="preserve">  </w:t>
      </w:r>
      <w:r w:rsidRPr="00D92A7D">
        <w:rPr>
          <w:i/>
          <w:sz w:val="28"/>
          <w:szCs w:val="28"/>
        </w:rPr>
        <w:t>від</w:t>
      </w:r>
      <w:r>
        <w:rPr>
          <w:i/>
          <w:sz w:val="28"/>
          <w:szCs w:val="28"/>
          <w:lang w:val="uk-UA"/>
        </w:rPr>
        <w:t xml:space="preserve"> 11</w:t>
      </w:r>
      <w:r w:rsidRPr="00D92A7D">
        <w:rPr>
          <w:i/>
          <w:sz w:val="28"/>
          <w:szCs w:val="28"/>
        </w:rPr>
        <w:t xml:space="preserve"> .</w:t>
      </w:r>
      <w:r>
        <w:rPr>
          <w:i/>
          <w:sz w:val="28"/>
          <w:szCs w:val="28"/>
          <w:lang w:val="uk-UA"/>
        </w:rPr>
        <w:t>03</w:t>
      </w:r>
      <w:r w:rsidRPr="00D92A7D">
        <w:rPr>
          <w:i/>
          <w:sz w:val="28"/>
          <w:szCs w:val="28"/>
          <w:lang w:val="uk-UA"/>
        </w:rPr>
        <w:t xml:space="preserve"> </w:t>
      </w:r>
      <w:r w:rsidRPr="00D92A7D">
        <w:rPr>
          <w:i/>
          <w:sz w:val="28"/>
          <w:szCs w:val="28"/>
        </w:rPr>
        <w:t>.</w:t>
      </w:r>
      <w:r w:rsidRPr="00D92A7D">
        <w:rPr>
          <w:i/>
          <w:sz w:val="28"/>
          <w:szCs w:val="28"/>
          <w:lang w:val="uk-UA"/>
        </w:rPr>
        <w:t>20</w:t>
      </w:r>
      <w:r w:rsidRPr="00D92A7D">
        <w:rPr>
          <w:i/>
          <w:sz w:val="28"/>
          <w:szCs w:val="28"/>
        </w:rPr>
        <w:t>1</w:t>
      </w:r>
      <w:r w:rsidRPr="00D92A7D">
        <w:rPr>
          <w:i/>
          <w:sz w:val="28"/>
          <w:szCs w:val="28"/>
          <w:lang w:val="uk-UA"/>
        </w:rPr>
        <w:t>9</w:t>
      </w:r>
    </w:p>
    <w:p w:rsidR="00B66B48" w:rsidRPr="00396997" w:rsidRDefault="00B66B48" w:rsidP="00B66B48">
      <w:pPr>
        <w:ind w:firstLine="708"/>
        <w:jc w:val="both"/>
        <w:rPr>
          <w:sz w:val="28"/>
          <w:szCs w:val="28"/>
        </w:rPr>
      </w:pPr>
    </w:p>
    <w:p w:rsidR="00B66B48" w:rsidRPr="00B66B48" w:rsidRDefault="00B66B48" w:rsidP="00B66B48">
      <w:pPr>
        <w:ind w:firstLine="708"/>
        <w:jc w:val="both"/>
        <w:rPr>
          <w:sz w:val="28"/>
          <w:szCs w:val="28"/>
        </w:rPr>
      </w:pPr>
      <w:r w:rsidRPr="00B66B48">
        <w:rPr>
          <w:sz w:val="28"/>
          <w:szCs w:val="28"/>
          <w:lang w:val="uk-UA"/>
        </w:rPr>
        <w:t>Геогафія та туризм: М</w:t>
      </w:r>
      <w:r w:rsidRPr="00B66B48">
        <w:rPr>
          <w:sz w:val="28"/>
          <w:szCs w:val="28"/>
        </w:rPr>
        <w:t xml:space="preserve">атеріали </w:t>
      </w:r>
      <w:r w:rsidRPr="00B66B48">
        <w:rPr>
          <w:sz w:val="28"/>
          <w:szCs w:val="28"/>
          <w:lang w:val="uk-UA"/>
        </w:rPr>
        <w:t>ІІ</w:t>
      </w:r>
      <w:r w:rsidRPr="00B66B48">
        <w:rPr>
          <w:sz w:val="28"/>
          <w:szCs w:val="28"/>
        </w:rPr>
        <w:t xml:space="preserve"> </w:t>
      </w:r>
      <w:r w:rsidRPr="00B66B48">
        <w:rPr>
          <w:sz w:val="28"/>
          <w:szCs w:val="28"/>
          <w:lang w:val="uk-UA"/>
        </w:rPr>
        <w:t xml:space="preserve">Всеукраїнської </w:t>
      </w:r>
      <w:r w:rsidRPr="00B66B48">
        <w:rPr>
          <w:sz w:val="28"/>
          <w:szCs w:val="28"/>
        </w:rPr>
        <w:t xml:space="preserve">науково-практичної </w:t>
      </w:r>
      <w:r w:rsidRPr="00B66B48">
        <w:rPr>
          <w:sz w:val="28"/>
          <w:szCs w:val="28"/>
          <w:lang w:val="uk-UA"/>
        </w:rPr>
        <w:t>І</w:t>
      </w:r>
      <w:r w:rsidRPr="00B66B48">
        <w:rPr>
          <w:sz w:val="28"/>
          <w:szCs w:val="28"/>
        </w:rPr>
        <w:t>нтернет-конференції</w:t>
      </w:r>
      <w:r w:rsidRPr="00B66B48">
        <w:rPr>
          <w:sz w:val="28"/>
          <w:szCs w:val="28"/>
          <w:lang w:val="uk-UA"/>
        </w:rPr>
        <w:t xml:space="preserve"> Харківського національного педагогічного університету ім. Г.С. Сковороди</w:t>
      </w:r>
      <w:r w:rsidRPr="00B66B48">
        <w:rPr>
          <w:sz w:val="28"/>
          <w:szCs w:val="28"/>
        </w:rPr>
        <w:t xml:space="preserve"> (</w:t>
      </w:r>
      <w:r w:rsidRPr="00B66B48">
        <w:rPr>
          <w:sz w:val="28"/>
          <w:szCs w:val="28"/>
          <w:lang w:val="uk-UA"/>
        </w:rPr>
        <w:t>26 лютого</w:t>
      </w:r>
      <w:r w:rsidRPr="00B66B48">
        <w:rPr>
          <w:sz w:val="28"/>
          <w:szCs w:val="28"/>
        </w:rPr>
        <w:t xml:space="preserve"> 201</w:t>
      </w:r>
      <w:r w:rsidRPr="00B66B48">
        <w:rPr>
          <w:sz w:val="28"/>
          <w:szCs w:val="28"/>
          <w:lang w:val="uk-UA"/>
        </w:rPr>
        <w:t>9</w:t>
      </w:r>
      <w:r w:rsidRPr="00B66B48">
        <w:rPr>
          <w:sz w:val="28"/>
          <w:szCs w:val="28"/>
        </w:rPr>
        <w:t xml:space="preserve"> р., м. Харків)</w:t>
      </w:r>
      <w:r w:rsidRPr="00B66B48">
        <w:rPr>
          <w:sz w:val="28"/>
          <w:szCs w:val="28"/>
          <w:lang w:val="uk-UA"/>
        </w:rPr>
        <w:t xml:space="preserve"> / за заг. ред. проф. Стадника О.Г.</w:t>
      </w:r>
      <w:r w:rsidRPr="00B66B48">
        <w:rPr>
          <w:sz w:val="28"/>
          <w:szCs w:val="28"/>
        </w:rPr>
        <w:t>- Харків</w:t>
      </w:r>
      <w:r w:rsidRPr="00B66B48">
        <w:rPr>
          <w:sz w:val="28"/>
          <w:szCs w:val="28"/>
          <w:lang w:val="uk-UA"/>
        </w:rPr>
        <w:t>:ХНПУ ім.Г.С.Сковороди,</w:t>
      </w:r>
      <w:r w:rsidRPr="00B66B48">
        <w:rPr>
          <w:sz w:val="28"/>
          <w:szCs w:val="28"/>
        </w:rPr>
        <w:t xml:space="preserve"> 201</w:t>
      </w:r>
      <w:r w:rsidRPr="00B66B48">
        <w:rPr>
          <w:sz w:val="28"/>
          <w:szCs w:val="28"/>
          <w:lang w:val="uk-UA"/>
        </w:rPr>
        <w:t>9</w:t>
      </w:r>
      <w:r w:rsidRPr="00B66B48">
        <w:rPr>
          <w:sz w:val="28"/>
          <w:szCs w:val="28"/>
        </w:rPr>
        <w:t xml:space="preserve">. – </w:t>
      </w:r>
      <w:r w:rsidRPr="00B66B48">
        <w:rPr>
          <w:sz w:val="28"/>
          <w:szCs w:val="28"/>
          <w:lang w:val="uk-UA"/>
        </w:rPr>
        <w:t xml:space="preserve">252 </w:t>
      </w:r>
      <w:r w:rsidRPr="00B66B48">
        <w:rPr>
          <w:sz w:val="28"/>
          <w:szCs w:val="28"/>
        </w:rPr>
        <w:t>с.</w:t>
      </w:r>
    </w:p>
    <w:p w:rsidR="00B66B48" w:rsidRDefault="00B66B48" w:rsidP="00B66B48">
      <w:pPr>
        <w:rPr>
          <w:sz w:val="28"/>
          <w:szCs w:val="28"/>
          <w:lang w:val="uk-UA"/>
        </w:rPr>
      </w:pPr>
    </w:p>
    <w:p w:rsidR="00B66B48" w:rsidRPr="002876D0" w:rsidRDefault="00B66B48" w:rsidP="00B66B48">
      <w:pPr>
        <w:ind w:firstLine="708"/>
        <w:jc w:val="both"/>
        <w:rPr>
          <w:lang w:val="uk-UA"/>
        </w:rPr>
      </w:pPr>
      <w:r w:rsidRPr="002876D0">
        <w:rPr>
          <w:lang w:val="uk-UA"/>
        </w:rPr>
        <w:t>У збірнику представлено матеріали, присвячені актуальним питанням сучасної географічної науки та туризмознавства.</w:t>
      </w:r>
    </w:p>
    <w:p w:rsidR="00B66B48" w:rsidRPr="002876D0" w:rsidRDefault="00B66B48" w:rsidP="00B66B48">
      <w:pPr>
        <w:ind w:firstLine="708"/>
        <w:jc w:val="both"/>
        <w:rPr>
          <w:lang w:val="uk-UA"/>
        </w:rPr>
      </w:pPr>
      <w:r w:rsidRPr="002876D0">
        <w:rPr>
          <w:lang w:val="uk-UA"/>
        </w:rPr>
        <w:t>Розглянуто проблеми фізичної та економічної географії, освітні тенденції у галузях географії, краєзнавства та туризму, висвітлено питання про стан і розвиток туризму, туристичних ресурсів і потоків у світі та Україні.</w:t>
      </w:r>
    </w:p>
    <w:p w:rsidR="00B66B48" w:rsidRPr="002876D0" w:rsidRDefault="00B66B48" w:rsidP="00B66B48">
      <w:pPr>
        <w:ind w:firstLine="708"/>
        <w:rPr>
          <w:lang w:val="uk-UA"/>
        </w:rPr>
      </w:pPr>
      <w:r w:rsidRPr="002876D0">
        <w:rPr>
          <w:lang w:val="uk-UA"/>
        </w:rPr>
        <w:t>Для викладачів, аспірантів, магістрів, студентів вищих навчальних закладів.</w:t>
      </w:r>
    </w:p>
    <w:p w:rsidR="00B66B48" w:rsidRPr="003C6F0F" w:rsidRDefault="00B66B48" w:rsidP="00B66B48">
      <w:pPr>
        <w:rPr>
          <w:sz w:val="28"/>
          <w:szCs w:val="28"/>
          <w:lang w:val="uk-UA"/>
        </w:rPr>
      </w:pPr>
    </w:p>
    <w:p w:rsidR="00B66B48" w:rsidRPr="005D1987" w:rsidRDefault="00B66B48" w:rsidP="00B66B48">
      <w:pPr>
        <w:ind w:firstLine="708"/>
        <w:jc w:val="both"/>
        <w:rPr>
          <w:lang w:val="uk-UA"/>
        </w:rPr>
      </w:pPr>
      <w:r w:rsidRPr="005D1987">
        <w:rPr>
          <w:lang w:val="uk-UA"/>
        </w:rPr>
        <w:t>Автори опублікованих матеріалів несуть повну відповідальність за підбір, точність наведених фактів, цитат, економіко-статистичних даних, галузевої термінології, наявність плагіату, імен власних та інших відомостей.</w:t>
      </w:r>
    </w:p>
    <w:p w:rsidR="00B66B48" w:rsidRPr="003C6F0F" w:rsidRDefault="00B66B48" w:rsidP="00B66B48">
      <w:pPr>
        <w:rPr>
          <w:sz w:val="28"/>
          <w:szCs w:val="28"/>
          <w:lang w:val="uk-UA"/>
        </w:rPr>
      </w:pPr>
    </w:p>
    <w:p w:rsidR="00B66B48" w:rsidRDefault="00B66B48" w:rsidP="00B66B48">
      <w:pPr>
        <w:jc w:val="right"/>
        <w:rPr>
          <w:lang w:val="uk-UA"/>
        </w:rPr>
      </w:pPr>
    </w:p>
    <w:p w:rsidR="00B66B48" w:rsidRPr="003C6F0F" w:rsidRDefault="00B66B48" w:rsidP="00B66B48">
      <w:pPr>
        <w:jc w:val="right"/>
      </w:pPr>
      <w:r w:rsidRPr="00396997">
        <w:rPr>
          <w:lang w:val="uk-UA"/>
        </w:rPr>
        <w:t xml:space="preserve">           </w:t>
      </w:r>
      <w:r w:rsidRPr="003C6F0F">
        <w:t>© Харківський національний педагогічний</w:t>
      </w:r>
    </w:p>
    <w:p w:rsidR="00B66B48" w:rsidRPr="003C6F0F" w:rsidRDefault="00B66B48" w:rsidP="00B66B48">
      <w:pPr>
        <w:jc w:val="right"/>
        <w:rPr>
          <w:lang w:val="uk-UA"/>
        </w:rPr>
      </w:pPr>
      <w:r w:rsidRPr="003C6F0F">
        <w:t xml:space="preserve">          університет імені Г.С.Сковороди</w:t>
      </w:r>
      <w:r w:rsidRPr="003C6F0F">
        <w:rPr>
          <w:lang w:val="uk-UA"/>
        </w:rPr>
        <w:t>, 2019</w:t>
      </w:r>
    </w:p>
    <w:p w:rsidR="0015327B" w:rsidRPr="00890F2C" w:rsidRDefault="0015327B" w:rsidP="0015327B">
      <w:pPr>
        <w:spacing w:line="360" w:lineRule="auto"/>
        <w:jc w:val="both"/>
        <w:rPr>
          <w:b/>
          <w:sz w:val="28"/>
          <w:szCs w:val="28"/>
          <w:lang w:val="uk-UA"/>
        </w:rPr>
      </w:pPr>
      <w:r w:rsidRPr="003C6F0F">
        <w:rPr>
          <w:b/>
          <w:sz w:val="28"/>
          <w:szCs w:val="28"/>
        </w:rPr>
        <w:lastRenderedPageBreak/>
        <w:t>УДК 338.48</w:t>
      </w:r>
      <w:r>
        <w:rPr>
          <w:b/>
          <w:sz w:val="28"/>
          <w:szCs w:val="28"/>
          <w:lang w:val="uk-UA"/>
        </w:rPr>
        <w:t xml:space="preserve"> : 911.3</w:t>
      </w:r>
      <w:r w:rsidRPr="008F3129">
        <w:rPr>
          <w:b/>
          <w:i/>
          <w:sz w:val="28"/>
          <w:szCs w:val="28"/>
        </w:rPr>
        <w:t xml:space="preserve"> </w:t>
      </w:r>
    </w:p>
    <w:p w:rsidR="0015327B" w:rsidRPr="00396997" w:rsidRDefault="0015327B" w:rsidP="0015327B">
      <w:pPr>
        <w:pStyle w:val="1"/>
        <w:tabs>
          <w:tab w:val="left" w:pos="993"/>
        </w:tabs>
        <w:contextualSpacing/>
        <w:jc w:val="right"/>
        <w:rPr>
          <w:b/>
          <w:i/>
          <w:sz w:val="28"/>
          <w:szCs w:val="28"/>
          <w:lang w:val="ru-RU"/>
        </w:rPr>
      </w:pPr>
      <w:r w:rsidRPr="00396997">
        <w:rPr>
          <w:b/>
          <w:i/>
          <w:sz w:val="28"/>
          <w:szCs w:val="28"/>
          <w:lang w:val="ru-RU"/>
        </w:rPr>
        <w:t>Анастасія Олександрівна Семененко,</w:t>
      </w:r>
    </w:p>
    <w:p w:rsidR="0015327B" w:rsidRPr="00396997" w:rsidRDefault="0015327B" w:rsidP="0015327B">
      <w:pPr>
        <w:pStyle w:val="1"/>
        <w:tabs>
          <w:tab w:val="left" w:pos="993"/>
        </w:tabs>
        <w:contextualSpacing/>
        <w:jc w:val="right"/>
        <w:rPr>
          <w:i/>
          <w:sz w:val="28"/>
          <w:szCs w:val="28"/>
          <w:lang w:val="ru-RU"/>
        </w:rPr>
      </w:pPr>
      <w:r w:rsidRPr="00396997">
        <w:rPr>
          <w:i/>
          <w:sz w:val="28"/>
          <w:szCs w:val="28"/>
          <w:lang w:val="ru-RU"/>
        </w:rPr>
        <w:t>магістрант</w:t>
      </w:r>
      <w:r w:rsidRPr="003C6F0F">
        <w:rPr>
          <w:i/>
          <w:sz w:val="28"/>
          <w:szCs w:val="28"/>
          <w:lang w:val="uk-UA"/>
        </w:rPr>
        <w:t>ка</w:t>
      </w:r>
      <w:r w:rsidRPr="00396997">
        <w:rPr>
          <w:i/>
          <w:sz w:val="28"/>
          <w:szCs w:val="28"/>
          <w:lang w:val="ru-RU"/>
        </w:rPr>
        <w:t xml:space="preserve"> І року навчання за спеціальністю</w:t>
      </w:r>
    </w:p>
    <w:p w:rsidR="0015327B" w:rsidRPr="00396997" w:rsidRDefault="0015327B" w:rsidP="0015327B">
      <w:pPr>
        <w:pStyle w:val="1"/>
        <w:tabs>
          <w:tab w:val="left" w:pos="993"/>
        </w:tabs>
        <w:contextualSpacing/>
        <w:jc w:val="right"/>
        <w:rPr>
          <w:i/>
          <w:sz w:val="28"/>
          <w:szCs w:val="28"/>
          <w:lang w:val="ru-RU"/>
        </w:rPr>
      </w:pPr>
      <w:r w:rsidRPr="00396997">
        <w:rPr>
          <w:i/>
          <w:sz w:val="28"/>
          <w:szCs w:val="28"/>
          <w:lang w:val="ru-RU"/>
        </w:rPr>
        <w:t xml:space="preserve"> «Середня освіта. Географія»,</w:t>
      </w:r>
    </w:p>
    <w:p w:rsidR="0015327B" w:rsidRPr="00396997" w:rsidRDefault="0015327B" w:rsidP="0015327B">
      <w:pPr>
        <w:pStyle w:val="1"/>
        <w:tabs>
          <w:tab w:val="left" w:pos="993"/>
        </w:tabs>
        <w:contextualSpacing/>
        <w:jc w:val="right"/>
        <w:rPr>
          <w:i/>
          <w:sz w:val="28"/>
          <w:szCs w:val="28"/>
          <w:lang w:val="ru-RU"/>
        </w:rPr>
      </w:pPr>
      <w:r w:rsidRPr="00396997">
        <w:rPr>
          <w:i/>
          <w:sz w:val="28"/>
          <w:szCs w:val="28"/>
          <w:lang w:val="ru-RU"/>
        </w:rPr>
        <w:t>Харківський національний педагогічний університет</w:t>
      </w:r>
    </w:p>
    <w:p w:rsidR="0015327B" w:rsidRPr="00396997" w:rsidRDefault="0015327B" w:rsidP="0015327B">
      <w:pPr>
        <w:pStyle w:val="1"/>
        <w:tabs>
          <w:tab w:val="left" w:pos="993"/>
        </w:tabs>
        <w:contextualSpacing/>
        <w:jc w:val="right"/>
        <w:rPr>
          <w:i/>
          <w:sz w:val="28"/>
          <w:szCs w:val="28"/>
          <w:lang w:val="ru-RU"/>
        </w:rPr>
      </w:pPr>
      <w:r w:rsidRPr="00396997">
        <w:rPr>
          <w:i/>
          <w:sz w:val="28"/>
          <w:szCs w:val="28"/>
          <w:lang w:val="ru-RU"/>
        </w:rPr>
        <w:t xml:space="preserve"> імені Г.С. Сковороди,</w:t>
      </w:r>
    </w:p>
    <w:p w:rsidR="0015327B" w:rsidRPr="003C6F0F" w:rsidRDefault="0015327B" w:rsidP="0015327B">
      <w:pPr>
        <w:pStyle w:val="1"/>
        <w:tabs>
          <w:tab w:val="left" w:pos="993"/>
        </w:tabs>
        <w:contextualSpacing/>
        <w:jc w:val="right"/>
        <w:rPr>
          <w:i/>
          <w:sz w:val="28"/>
          <w:szCs w:val="28"/>
          <w:lang w:val="uk-UA"/>
        </w:rPr>
      </w:pPr>
      <w:r w:rsidRPr="00396997">
        <w:rPr>
          <w:i/>
          <w:sz w:val="28"/>
          <w:szCs w:val="28"/>
          <w:lang w:val="ru-RU"/>
        </w:rPr>
        <w:t>м. Харків</w:t>
      </w:r>
    </w:p>
    <w:p w:rsidR="0015327B" w:rsidRPr="003C6F0F" w:rsidRDefault="0015327B" w:rsidP="0015327B">
      <w:pPr>
        <w:pStyle w:val="1"/>
        <w:tabs>
          <w:tab w:val="left" w:pos="993"/>
        </w:tabs>
        <w:ind w:firstLine="608"/>
        <w:contextualSpacing/>
        <w:jc w:val="right"/>
        <w:rPr>
          <w:i/>
          <w:sz w:val="28"/>
          <w:szCs w:val="28"/>
          <w:lang w:val="uk-UA"/>
        </w:rPr>
      </w:pPr>
    </w:p>
    <w:p w:rsidR="0015327B" w:rsidRPr="003C6F0F" w:rsidRDefault="0015327B" w:rsidP="0015327B">
      <w:pPr>
        <w:widowControl w:val="0"/>
        <w:autoSpaceDE w:val="0"/>
        <w:autoSpaceDN w:val="0"/>
        <w:adjustRightInd w:val="0"/>
        <w:jc w:val="right"/>
        <w:rPr>
          <w:b/>
          <w:i/>
          <w:sz w:val="28"/>
          <w:szCs w:val="28"/>
          <w:lang w:val="uk-UA"/>
        </w:rPr>
      </w:pPr>
      <w:r w:rsidRPr="00396997">
        <w:rPr>
          <w:b/>
          <w:i/>
          <w:sz w:val="28"/>
          <w:szCs w:val="28"/>
          <w:lang w:val="uk-UA"/>
        </w:rPr>
        <w:t>Юл</w:t>
      </w:r>
      <w:r w:rsidRPr="003C6F0F">
        <w:rPr>
          <w:b/>
          <w:i/>
          <w:sz w:val="28"/>
          <w:szCs w:val="28"/>
          <w:lang w:val="uk-UA"/>
        </w:rPr>
        <w:t>ія Ігорівна</w:t>
      </w:r>
      <w:r w:rsidRPr="00396997">
        <w:rPr>
          <w:b/>
          <w:i/>
          <w:sz w:val="28"/>
          <w:szCs w:val="28"/>
          <w:lang w:val="uk-UA"/>
        </w:rPr>
        <w:t xml:space="preserve"> Муромцева </w:t>
      </w:r>
    </w:p>
    <w:p w:rsidR="0015327B" w:rsidRPr="003C6F0F" w:rsidRDefault="0015327B" w:rsidP="0015327B">
      <w:pPr>
        <w:jc w:val="right"/>
        <w:rPr>
          <w:bCs/>
          <w:i/>
          <w:sz w:val="28"/>
          <w:szCs w:val="28"/>
          <w:lang w:val="uk-UA"/>
        </w:rPr>
      </w:pPr>
      <w:r w:rsidRPr="003C6F0F">
        <w:rPr>
          <w:bCs/>
          <w:i/>
          <w:sz w:val="28"/>
          <w:szCs w:val="28"/>
          <w:lang w:val="uk-UA"/>
        </w:rPr>
        <w:t>к.е</w:t>
      </w:r>
      <w:r>
        <w:rPr>
          <w:bCs/>
          <w:i/>
          <w:sz w:val="28"/>
          <w:szCs w:val="28"/>
          <w:lang w:val="uk-UA"/>
        </w:rPr>
        <w:t>кон</w:t>
      </w:r>
      <w:r w:rsidRPr="003C6F0F">
        <w:rPr>
          <w:bCs/>
          <w:i/>
          <w:sz w:val="28"/>
          <w:szCs w:val="28"/>
          <w:lang w:val="uk-UA"/>
        </w:rPr>
        <w:t xml:space="preserve">. н., доцент кафедри географії і </w:t>
      </w:r>
    </w:p>
    <w:p w:rsidR="0015327B" w:rsidRPr="003C6F0F" w:rsidRDefault="0015327B" w:rsidP="0015327B">
      <w:pPr>
        <w:jc w:val="right"/>
        <w:rPr>
          <w:bCs/>
          <w:i/>
          <w:sz w:val="28"/>
          <w:szCs w:val="28"/>
          <w:lang w:val="uk-UA"/>
        </w:rPr>
      </w:pPr>
      <w:r w:rsidRPr="003C6F0F">
        <w:rPr>
          <w:bCs/>
          <w:i/>
          <w:sz w:val="28"/>
          <w:szCs w:val="28"/>
          <w:lang w:val="uk-UA"/>
        </w:rPr>
        <w:t>методики викладання географії,</w:t>
      </w:r>
    </w:p>
    <w:p w:rsidR="0015327B" w:rsidRPr="003C6F0F" w:rsidRDefault="0015327B" w:rsidP="0015327B">
      <w:pPr>
        <w:jc w:val="right"/>
        <w:rPr>
          <w:bCs/>
          <w:i/>
          <w:sz w:val="28"/>
          <w:szCs w:val="28"/>
          <w:lang w:val="uk-UA"/>
        </w:rPr>
      </w:pPr>
      <w:r w:rsidRPr="003C6F0F">
        <w:rPr>
          <w:bCs/>
          <w:i/>
          <w:sz w:val="28"/>
          <w:szCs w:val="28"/>
          <w:lang w:val="uk-UA"/>
        </w:rPr>
        <w:t xml:space="preserve"> Харківський національний педагогічний університет</w:t>
      </w:r>
    </w:p>
    <w:p w:rsidR="0015327B" w:rsidRPr="003C6F0F" w:rsidRDefault="0015327B" w:rsidP="0015327B">
      <w:pPr>
        <w:jc w:val="right"/>
        <w:rPr>
          <w:bCs/>
          <w:i/>
          <w:sz w:val="28"/>
          <w:szCs w:val="28"/>
          <w:lang w:val="uk-UA"/>
        </w:rPr>
      </w:pPr>
      <w:r w:rsidRPr="003C6F0F">
        <w:rPr>
          <w:bCs/>
          <w:i/>
          <w:sz w:val="28"/>
          <w:szCs w:val="28"/>
          <w:lang w:val="uk-UA"/>
        </w:rPr>
        <w:t xml:space="preserve"> імені Г.С. Сковороди,</w:t>
      </w:r>
    </w:p>
    <w:p w:rsidR="0015327B" w:rsidRDefault="0015327B" w:rsidP="0015327B">
      <w:pPr>
        <w:pStyle w:val="1"/>
        <w:tabs>
          <w:tab w:val="left" w:pos="993"/>
        </w:tabs>
        <w:contextualSpacing/>
        <w:jc w:val="right"/>
        <w:rPr>
          <w:bCs/>
          <w:i/>
          <w:sz w:val="28"/>
          <w:szCs w:val="28"/>
          <w:lang w:val="uk-UA"/>
        </w:rPr>
      </w:pPr>
      <w:r w:rsidRPr="003C6F0F">
        <w:rPr>
          <w:bCs/>
          <w:i/>
          <w:sz w:val="28"/>
          <w:szCs w:val="28"/>
          <w:lang w:val="uk-UA"/>
        </w:rPr>
        <w:t>м. Харків</w:t>
      </w:r>
    </w:p>
    <w:p w:rsidR="0015327B" w:rsidRPr="003C6F0F" w:rsidRDefault="0015327B" w:rsidP="0015327B">
      <w:pPr>
        <w:pStyle w:val="1"/>
        <w:tabs>
          <w:tab w:val="left" w:pos="993"/>
        </w:tabs>
        <w:contextualSpacing/>
        <w:jc w:val="right"/>
        <w:rPr>
          <w:i/>
          <w:sz w:val="28"/>
          <w:szCs w:val="28"/>
          <w:lang w:val="uk-UA"/>
        </w:rPr>
      </w:pPr>
    </w:p>
    <w:p w:rsidR="0015327B" w:rsidRPr="003C6F0F" w:rsidRDefault="0015327B" w:rsidP="0015327B">
      <w:pPr>
        <w:pStyle w:val="1"/>
        <w:tabs>
          <w:tab w:val="left" w:pos="993"/>
        </w:tabs>
        <w:spacing w:before="100" w:beforeAutospacing="1" w:after="100" w:afterAutospacing="1" w:line="360" w:lineRule="auto"/>
        <w:ind w:left="115" w:right="115" w:firstLine="374"/>
        <w:contextualSpacing/>
        <w:jc w:val="center"/>
        <w:rPr>
          <w:b/>
          <w:sz w:val="28"/>
          <w:szCs w:val="28"/>
          <w:lang w:val="uk-UA"/>
        </w:rPr>
      </w:pPr>
      <w:r w:rsidRPr="00396997">
        <w:rPr>
          <w:b/>
          <w:sz w:val="28"/>
          <w:szCs w:val="28"/>
          <w:lang w:val="uk-UA"/>
        </w:rPr>
        <w:t>МАЛОВІДОМ</w:t>
      </w:r>
      <w:r w:rsidRPr="003C6F0F">
        <w:rPr>
          <w:b/>
          <w:sz w:val="28"/>
          <w:szCs w:val="28"/>
          <w:lang w:val="uk-UA"/>
        </w:rPr>
        <w:t>І РЕКРЕАЦІЙНІ РЕСУРСИ</w:t>
      </w:r>
      <w:r w:rsidRPr="00396997">
        <w:rPr>
          <w:b/>
          <w:sz w:val="28"/>
          <w:szCs w:val="28"/>
          <w:lang w:val="uk-UA"/>
        </w:rPr>
        <w:t xml:space="preserve"> ХАРКІВСЬК</w:t>
      </w:r>
      <w:r w:rsidRPr="003C6F0F">
        <w:rPr>
          <w:b/>
          <w:sz w:val="28"/>
          <w:szCs w:val="28"/>
          <w:lang w:val="uk-UA"/>
        </w:rPr>
        <w:t>ОЇ</w:t>
      </w:r>
      <w:r w:rsidRPr="00396997">
        <w:rPr>
          <w:b/>
          <w:sz w:val="28"/>
          <w:szCs w:val="28"/>
          <w:lang w:val="uk-UA"/>
        </w:rPr>
        <w:t xml:space="preserve"> ОБЛАСТ</w:t>
      </w:r>
      <w:r w:rsidRPr="003C6F0F">
        <w:rPr>
          <w:b/>
          <w:sz w:val="28"/>
          <w:szCs w:val="28"/>
          <w:lang w:val="uk-UA"/>
        </w:rPr>
        <w:t>І</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uk-UA"/>
        </w:rPr>
        <w:t xml:space="preserve">Розвиток туристичної галузі в усіх регіонах України може служити пожвавленню економічного розвитку, сприяти виходу з соціально-економічної кризи. </w:t>
      </w:r>
      <w:r w:rsidRPr="00396997">
        <w:rPr>
          <w:sz w:val="28"/>
          <w:szCs w:val="28"/>
          <w:lang w:val="ru-RU"/>
        </w:rPr>
        <w:t>Подальший розвиток туризму в Україні неможливий без активного залучення усіх рекреаційно-туристичних ресурсів і інших регіонів країни, в тому числі Харківщини</w:t>
      </w:r>
      <w:r w:rsidRPr="003C6F0F">
        <w:rPr>
          <w:sz w:val="28"/>
          <w:szCs w:val="28"/>
          <w:lang w:val="uk-UA"/>
        </w:rPr>
        <w:t xml:space="preserve"> </w:t>
      </w:r>
      <w:r w:rsidRPr="00396997">
        <w:rPr>
          <w:sz w:val="28"/>
          <w:szCs w:val="28"/>
          <w:lang w:val="ru-RU"/>
        </w:rPr>
        <w:t>[</w:t>
      </w:r>
      <w:r w:rsidRPr="003C6F0F">
        <w:rPr>
          <w:sz w:val="28"/>
          <w:szCs w:val="28"/>
          <w:lang w:val="uk-UA"/>
        </w:rPr>
        <w:t>4</w:t>
      </w:r>
      <w:r w:rsidRPr="00396997">
        <w:rPr>
          <w:sz w:val="28"/>
          <w:szCs w:val="28"/>
          <w:lang w:val="ru-RU"/>
        </w:rPr>
        <w:t>].</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 xml:space="preserve">Харківщина – провідний регіон Слобожанщини, має всі підстави для розвитку туризму, адже вона має розгалужені транспортно-економічні зв'язки, насичену історію в минулому, що дає змогу відкривати зараз: нові археологічні унікальні пам’ятки, мальовничі природні зони та окремі неповторні об’єкти, що приваблюють для створення нових туристичних маршрутів та розвитку туристичної інфраструктури на території не лише Харкова, а й Харківської області. </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 xml:space="preserve">Нами були проаналізовані маловідомі природні та археологічні туристичні об’єкти Харківщини, що мають унікальність та історичну цінність та які близько розташовані одне від одного, що їх можна пов’язати у туристичний маршрут вихідного дня, це – Циркунівське городище, Семиозер’я, Липцівські печери-каменоломні, конеферма в с. Малі Проходи. </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lastRenderedPageBreak/>
        <w:t xml:space="preserve">Найбільше відомостей про туристичний ресурс – Циркунівське городище, так як проводилися археологічні експедиції, безпосередньо в яких ми </w:t>
      </w:r>
      <w:r>
        <w:rPr>
          <w:sz w:val="28"/>
          <w:szCs w:val="28"/>
          <w:lang w:val="uk-UA"/>
        </w:rPr>
        <w:t>брали</w:t>
      </w:r>
      <w:r w:rsidRPr="00396997">
        <w:rPr>
          <w:sz w:val="28"/>
          <w:szCs w:val="28"/>
          <w:lang w:val="ru-RU"/>
        </w:rPr>
        <w:t xml:space="preserve"> участь. Циркунівське городище у 1925 році городище було виявлено археологами Олексієм Потаповим і Миколою Фуксом. У 1950-1960-і роки його досліджував відомий харківський археолог Борис Шрамко, а в 2005 році - Денис Гречко</w:t>
      </w:r>
      <w:r w:rsidRPr="003C6F0F">
        <w:rPr>
          <w:sz w:val="28"/>
          <w:szCs w:val="28"/>
          <w:lang w:val="uk-UA"/>
        </w:rPr>
        <w:t xml:space="preserve"> </w:t>
      </w:r>
      <w:r w:rsidRPr="00396997">
        <w:rPr>
          <w:sz w:val="28"/>
          <w:szCs w:val="28"/>
          <w:lang w:val="ru-RU"/>
        </w:rPr>
        <w:t>[2]. З 2007-го тут щорічно працює експедиція під керівництвом Костянтина Пеляшенко, Моруженко А. О[</w:t>
      </w:r>
      <w:r w:rsidRPr="003C6F0F">
        <w:rPr>
          <w:sz w:val="28"/>
          <w:szCs w:val="28"/>
          <w:lang w:val="uk-UA"/>
        </w:rPr>
        <w:t>6</w:t>
      </w:r>
      <w:r w:rsidRPr="00396997">
        <w:rPr>
          <w:sz w:val="28"/>
          <w:szCs w:val="28"/>
          <w:lang w:val="ru-RU"/>
        </w:rPr>
        <w:t xml:space="preserve">]. </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Про такі туристичні ресурси, як Семиозер’я та конеферма у с. Малі Проходи зовсім немає наукових робіт, ці ресурси були особисто нами відвідані та описані. Інформації про Липцівські печери обмаль та вони переважно публіцистичні, про них пишуть: Ковалев А. Г., Московський Г. П., Лисецкий А. А., а також вони згадуються в книзі «Предвестники спиритизма» Зарецкого Ф. К.[3].</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Циркунівське городище, що займає площу в 35 тис. кв. м, є однією з найбільш перспективних пам'яток археології на Харківщині для створення скансену – музею під відкритим небом. Поселення зберегло свою автентичність: оборонні рови, вали</w:t>
      </w:r>
      <w:r w:rsidRPr="003C6F0F">
        <w:rPr>
          <w:sz w:val="28"/>
          <w:szCs w:val="28"/>
          <w:lang w:val="uk-UA"/>
        </w:rPr>
        <w:t xml:space="preserve"> </w:t>
      </w:r>
      <w:r w:rsidRPr="00396997">
        <w:rPr>
          <w:sz w:val="28"/>
          <w:szCs w:val="28"/>
          <w:lang w:val="ru-RU"/>
        </w:rPr>
        <w:t>[</w:t>
      </w:r>
      <w:r w:rsidRPr="003C6F0F">
        <w:rPr>
          <w:sz w:val="28"/>
          <w:szCs w:val="28"/>
          <w:lang w:val="uk-UA"/>
        </w:rPr>
        <w:t>7</w:t>
      </w:r>
      <w:r w:rsidRPr="00396997">
        <w:rPr>
          <w:sz w:val="28"/>
          <w:szCs w:val="28"/>
          <w:lang w:val="ru-RU"/>
        </w:rPr>
        <w:t xml:space="preserve">, </w:t>
      </w:r>
      <w:r w:rsidRPr="003C6F0F">
        <w:rPr>
          <w:sz w:val="28"/>
          <w:szCs w:val="28"/>
        </w:rPr>
        <w:t>c</w:t>
      </w:r>
      <w:r w:rsidRPr="00396997">
        <w:rPr>
          <w:sz w:val="28"/>
          <w:szCs w:val="28"/>
          <w:lang w:val="ru-RU"/>
        </w:rPr>
        <w:t>. 100].</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Циркунівське городище проіснувало як мінімум кілька століть. Треба сказати, що це єдина на Харківщині археологічна пам'ятка, яка дає нам матеріали зміни епох – кінця скіфського періоду (</w:t>
      </w:r>
      <w:r w:rsidRPr="003C6F0F">
        <w:rPr>
          <w:sz w:val="28"/>
          <w:szCs w:val="28"/>
        </w:rPr>
        <w:t>IV</w:t>
      </w:r>
      <w:r w:rsidRPr="00396997">
        <w:rPr>
          <w:sz w:val="28"/>
          <w:szCs w:val="28"/>
          <w:lang w:val="ru-RU"/>
        </w:rPr>
        <w:t xml:space="preserve"> ст. до н. е.) І початку сарматського (</w:t>
      </w:r>
      <w:r w:rsidRPr="003C6F0F">
        <w:rPr>
          <w:sz w:val="28"/>
          <w:szCs w:val="28"/>
        </w:rPr>
        <w:t>III</w:t>
      </w:r>
      <w:r w:rsidRPr="00396997">
        <w:rPr>
          <w:sz w:val="28"/>
          <w:szCs w:val="28"/>
          <w:lang w:val="ru-RU"/>
        </w:rPr>
        <w:t>-</w:t>
      </w:r>
      <w:r w:rsidRPr="003C6F0F">
        <w:rPr>
          <w:sz w:val="28"/>
          <w:szCs w:val="28"/>
        </w:rPr>
        <w:t>II</w:t>
      </w:r>
      <w:r w:rsidRPr="00396997">
        <w:rPr>
          <w:sz w:val="28"/>
          <w:szCs w:val="28"/>
          <w:lang w:val="ru-RU"/>
        </w:rPr>
        <w:t xml:space="preserve"> ст. до н. е.)</w:t>
      </w:r>
      <w:r>
        <w:rPr>
          <w:sz w:val="28"/>
          <w:szCs w:val="28"/>
          <w:lang w:val="uk-UA"/>
        </w:rPr>
        <w:t xml:space="preserve"> </w:t>
      </w:r>
      <w:r w:rsidRPr="00396997">
        <w:rPr>
          <w:sz w:val="28"/>
          <w:szCs w:val="28"/>
          <w:lang w:val="ru-RU"/>
        </w:rPr>
        <w:t>[1]. У процесі досліджень ми знайшли цілий ряд артефактів, що підтверджують, що жителі городища пережили відхід скіфів і застали прихід вже інших мігрантів – сарматів</w:t>
      </w:r>
      <w:r>
        <w:rPr>
          <w:sz w:val="28"/>
          <w:szCs w:val="28"/>
          <w:lang w:val="uk-UA"/>
        </w:rPr>
        <w:t xml:space="preserve"> </w:t>
      </w:r>
      <w:r w:rsidRPr="00396997">
        <w:rPr>
          <w:sz w:val="28"/>
          <w:szCs w:val="28"/>
          <w:lang w:val="ru-RU"/>
        </w:rPr>
        <w:t xml:space="preserve">[7, </w:t>
      </w:r>
      <w:r w:rsidRPr="003C6F0F">
        <w:rPr>
          <w:sz w:val="28"/>
          <w:szCs w:val="28"/>
        </w:rPr>
        <w:t>c</w:t>
      </w:r>
      <w:r w:rsidRPr="00396997">
        <w:rPr>
          <w:sz w:val="28"/>
          <w:szCs w:val="28"/>
          <w:lang w:val="ru-RU"/>
        </w:rPr>
        <w:t>.105].</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 xml:space="preserve">В середині городища нами вже розкопана велика площа, де можна робити експозиційні об'єкти, наприклад, відновити стародавні житла, створити невеликий музей знайдених артефактів. І найголовніше, у цього пам'ятника вигідне місце розташування – на околиці Харкова, всього в декількох сотнях метрів від окружної дороги. Там є вся інфраструктура: автодорога, комунікації, </w:t>
      </w:r>
      <w:r w:rsidRPr="00396997">
        <w:rPr>
          <w:sz w:val="28"/>
          <w:szCs w:val="28"/>
          <w:lang w:val="ru-RU"/>
        </w:rPr>
        <w:lastRenderedPageBreak/>
        <w:t>поруч розташовані ще кілька об'єктів, привабливих для туристів, наприклад Екопарк, Меморіал жертв тоталітаризму, німецький військовий цвинтар[</w:t>
      </w:r>
      <w:r w:rsidRPr="003C6F0F">
        <w:rPr>
          <w:sz w:val="28"/>
          <w:szCs w:val="28"/>
          <w:lang w:val="uk-UA"/>
        </w:rPr>
        <w:t>6</w:t>
      </w:r>
      <w:r w:rsidRPr="00396997">
        <w:rPr>
          <w:sz w:val="28"/>
          <w:szCs w:val="28"/>
          <w:lang w:val="ru-RU"/>
        </w:rPr>
        <w:t xml:space="preserve">, </w:t>
      </w:r>
      <w:r w:rsidRPr="003C6F0F">
        <w:rPr>
          <w:sz w:val="28"/>
          <w:szCs w:val="28"/>
        </w:rPr>
        <w:t>c</w:t>
      </w:r>
      <w:r w:rsidRPr="00396997">
        <w:rPr>
          <w:sz w:val="28"/>
          <w:szCs w:val="28"/>
          <w:lang w:val="ru-RU"/>
        </w:rPr>
        <w:t>. 322].</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Семиозер’я знаходиться всього в 25 кілометрах від Харкова між селами Руська Лозова та Борщова. У роки СРСР тут був заповідник, тому що в ставках водилися рідкісні види тритонів. Живуть тут тритони і зараз, а від заповідника не залишилося ніяких прикмет.</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Є перспективи відновити тут статус заповідної зони та зробити туристичний маршрут даною місцевістю, адже сім озер розташовані каскадом можуть привертати увагу туристів катанням на байдарках, сплавом по озерам на човнах, катанням на квадроциклах, або велосипедах, чим не Синевір, але набагато танспортно доступніший, унікальніший та масштабніший об’єкт для туризму.</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Найближчі і найпротяжніші печери знаходяться в 30 км від Харкова в с. Липці (Харківський район). Печери-каменоломні- це один з двох найбільших районів розробки пісковику в Харківській області, група з 4 печер знаходиться в лісовому масиві між населеними пунктами Липці, Проходи і Руська Лозова, камінь добувався тут закритим способом ще в Х</w:t>
      </w:r>
      <w:r w:rsidRPr="003C6F0F">
        <w:rPr>
          <w:sz w:val="28"/>
          <w:szCs w:val="28"/>
        </w:rPr>
        <w:t>V</w:t>
      </w:r>
      <w:r w:rsidRPr="00396997">
        <w:rPr>
          <w:sz w:val="28"/>
          <w:szCs w:val="28"/>
          <w:lang w:val="ru-RU"/>
        </w:rPr>
        <w:t>ІІІ-ХІХ ст, тобто вони природно-антропогенного походження. Дослідженням печер займаються студенти ХНУ ім. В. Н. Каразіна, дослідник Андрія Ковальова написав роботу «Печери Харківської області», яка опублікована в книзі «Матеріали до 10-річчя Харківського обласного благодійного фонду сприяння історико-культурним дослідженням« Діти Підземелля»</w:t>
      </w:r>
      <w:r w:rsidRPr="003C6F0F">
        <w:rPr>
          <w:sz w:val="28"/>
          <w:szCs w:val="28"/>
          <w:lang w:val="uk-UA"/>
        </w:rPr>
        <w:t xml:space="preserve"> </w:t>
      </w:r>
      <w:r w:rsidRPr="00396997">
        <w:rPr>
          <w:sz w:val="28"/>
          <w:szCs w:val="28"/>
          <w:lang w:val="ru-RU"/>
        </w:rPr>
        <w:t>[4]. Загалом с. Липці вивчається детально з 19 ст, воно має багато містичних історій, деякі з них пов’язані навіть з печерами-каменоломнями</w:t>
      </w:r>
      <w:r w:rsidRPr="003C6F0F">
        <w:rPr>
          <w:sz w:val="28"/>
          <w:szCs w:val="28"/>
          <w:lang w:val="uk-UA"/>
        </w:rPr>
        <w:t xml:space="preserve"> </w:t>
      </w:r>
      <w:r w:rsidRPr="00396997">
        <w:rPr>
          <w:sz w:val="28"/>
          <w:szCs w:val="28"/>
          <w:lang w:val="ru-RU"/>
        </w:rPr>
        <w:t xml:space="preserve">[3]. </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 xml:space="preserve">У 1895 році в Санкт-Петербурзі вийшла книга «Провісники спіритизму», це була перша книга російською мовою, повністю присвячена феномену полтергейсту. Її автором був Олександр Миколайович Аксаков, він тричі </w:t>
      </w:r>
      <w:r w:rsidRPr="00396997">
        <w:rPr>
          <w:sz w:val="28"/>
          <w:szCs w:val="28"/>
          <w:lang w:val="ru-RU"/>
        </w:rPr>
        <w:lastRenderedPageBreak/>
        <w:t>згадуює про загадкові явища в с. Липці і потім цьому є документальне підвердження в книзі «Загадочные явления во слободе Липцы»[</w:t>
      </w:r>
      <w:r w:rsidRPr="003C6F0F">
        <w:rPr>
          <w:sz w:val="28"/>
          <w:szCs w:val="28"/>
          <w:lang w:val="uk-UA"/>
        </w:rPr>
        <w:t>6</w:t>
      </w:r>
      <w:r w:rsidRPr="00396997">
        <w:rPr>
          <w:sz w:val="28"/>
          <w:szCs w:val="28"/>
          <w:lang w:val="ru-RU"/>
        </w:rPr>
        <w:t xml:space="preserve">, </w:t>
      </w:r>
      <w:r w:rsidRPr="003C6F0F">
        <w:rPr>
          <w:sz w:val="28"/>
          <w:szCs w:val="28"/>
        </w:rPr>
        <w:t>c</w:t>
      </w:r>
      <w:r w:rsidRPr="00396997">
        <w:rPr>
          <w:sz w:val="28"/>
          <w:szCs w:val="28"/>
          <w:lang w:val="ru-RU"/>
        </w:rPr>
        <w:t>. 322].</w:t>
      </w:r>
    </w:p>
    <w:p w:rsidR="0015327B" w:rsidRPr="00BD456F" w:rsidRDefault="0015327B" w:rsidP="0015327B">
      <w:pPr>
        <w:pStyle w:val="1"/>
        <w:tabs>
          <w:tab w:val="left" w:pos="993"/>
        </w:tabs>
        <w:spacing w:line="360" w:lineRule="auto"/>
        <w:contextualSpacing/>
        <w:rPr>
          <w:sz w:val="28"/>
          <w:szCs w:val="28"/>
          <w:lang w:val="uk-UA"/>
        </w:rPr>
      </w:pPr>
      <w:r w:rsidRPr="00396997">
        <w:rPr>
          <w:sz w:val="28"/>
          <w:szCs w:val="28"/>
          <w:lang w:val="ru-RU"/>
        </w:rPr>
        <w:t>Завдяки постійній температурі +11</w:t>
      </w:r>
      <w:r>
        <w:rPr>
          <w:sz w:val="28"/>
          <w:szCs w:val="28"/>
          <w:lang w:val="uk-UA"/>
        </w:rPr>
        <w:t>…+</w:t>
      </w:r>
      <w:r w:rsidRPr="00396997">
        <w:rPr>
          <w:sz w:val="28"/>
          <w:szCs w:val="28"/>
          <w:lang w:val="ru-RU"/>
        </w:rPr>
        <w:t>13º</w:t>
      </w:r>
      <w:r>
        <w:rPr>
          <w:sz w:val="28"/>
          <w:szCs w:val="28"/>
          <w:lang w:val="uk-UA"/>
        </w:rPr>
        <w:t xml:space="preserve">С </w:t>
      </w:r>
      <w:r w:rsidRPr="00396997">
        <w:rPr>
          <w:sz w:val="28"/>
          <w:szCs w:val="28"/>
          <w:lang w:val="ru-RU"/>
        </w:rPr>
        <w:t>незалежно від пори року в цих печерах на зимівлю, а також влітку на період світлого часу доби ховаються, забиваючись в щілини між каменями, кажани, яких, можливо, вдасться побачити</w:t>
      </w:r>
      <w:r>
        <w:rPr>
          <w:sz w:val="28"/>
          <w:szCs w:val="28"/>
          <w:lang w:val="uk-UA"/>
        </w:rPr>
        <w:t>.</w:t>
      </w:r>
      <w:r w:rsidRPr="00396997">
        <w:rPr>
          <w:sz w:val="28"/>
          <w:szCs w:val="28"/>
          <w:lang w:val="ru-RU"/>
        </w:rPr>
        <w:t xml:space="preserve"> </w:t>
      </w:r>
      <w:r>
        <w:rPr>
          <w:sz w:val="28"/>
          <w:szCs w:val="28"/>
          <w:lang w:val="uk-UA"/>
        </w:rPr>
        <w:t>Т</w:t>
      </w:r>
      <w:r w:rsidRPr="00396997">
        <w:rPr>
          <w:sz w:val="28"/>
          <w:szCs w:val="28"/>
          <w:lang w:val="ru-RU"/>
        </w:rPr>
        <w:t>ри види цих мишей занесені до Червоної книги України</w:t>
      </w:r>
      <w:r>
        <w:rPr>
          <w:sz w:val="28"/>
          <w:szCs w:val="28"/>
          <w:lang w:val="uk-UA"/>
        </w:rPr>
        <w:t xml:space="preserve"> –</w:t>
      </w:r>
      <w:r w:rsidRPr="00396997">
        <w:rPr>
          <w:sz w:val="28"/>
          <w:szCs w:val="28"/>
          <w:lang w:val="ru-RU"/>
        </w:rPr>
        <w:t xml:space="preserve"> це єдиний об’єкт Харківської області для вивчення рукокрилих.</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 xml:space="preserve">Конеферма КСК «Престиж» крім коней і всього що з ними пов'язано, має в своєму активі три досить великі ставки для того, щоб зацікавити любителів рибної ловлі та туристів в Харкові і його околицях. Це місце пропонується нами використовувати, як кінцевий об’єкт туристичного маршруту, адже тут можна відпочити в готелі, поїсти, відвідати прогулянку природою на конях та вранці виїхати до початкової точки маршруту. </w:t>
      </w:r>
    </w:p>
    <w:p w:rsidR="0015327B" w:rsidRPr="00396997" w:rsidRDefault="0015327B" w:rsidP="0015327B">
      <w:pPr>
        <w:pStyle w:val="1"/>
        <w:tabs>
          <w:tab w:val="left" w:pos="993"/>
        </w:tabs>
        <w:spacing w:line="360" w:lineRule="auto"/>
        <w:contextualSpacing/>
        <w:rPr>
          <w:sz w:val="28"/>
          <w:szCs w:val="28"/>
          <w:lang w:val="ru-RU"/>
        </w:rPr>
      </w:pPr>
      <w:r w:rsidRPr="00396997">
        <w:rPr>
          <w:sz w:val="28"/>
          <w:szCs w:val="28"/>
          <w:lang w:val="ru-RU"/>
        </w:rPr>
        <w:t xml:space="preserve">Отже, на основі вищезгаданих рекреаційно-туристичних ресурсів Харківщини, ми пропонуємо маршрут, який включає ці об’єкти, що несуть історичну, естетичну, рекреаційну та пізнавальну цінність, вони мають дуже вигідне місцерозташування, є унікальними та приваблюють поодиноких туристів. Перспектива застосування цього маршруту полягає в тому, що він є максимально вигідним та потребує мінімальних затрат часу та коштів задля втілення його в життя. Харківщина – перспективний регіон для розвитку туризму. </w:t>
      </w:r>
    </w:p>
    <w:p w:rsidR="0015327B" w:rsidRPr="00396997" w:rsidRDefault="0015327B" w:rsidP="0015327B">
      <w:pPr>
        <w:pStyle w:val="1"/>
        <w:tabs>
          <w:tab w:val="left" w:pos="993"/>
        </w:tabs>
        <w:spacing w:line="360" w:lineRule="auto"/>
        <w:contextualSpacing/>
        <w:jc w:val="center"/>
        <w:rPr>
          <w:i/>
          <w:sz w:val="28"/>
          <w:szCs w:val="28"/>
          <w:lang w:val="ru-RU"/>
        </w:rPr>
      </w:pPr>
      <w:r w:rsidRPr="00396997">
        <w:rPr>
          <w:i/>
          <w:sz w:val="28"/>
          <w:szCs w:val="28"/>
          <w:lang w:val="ru-RU"/>
        </w:rPr>
        <w:t>Література:</w:t>
      </w:r>
    </w:p>
    <w:p w:rsidR="0015327B" w:rsidRPr="00396997" w:rsidRDefault="0015327B" w:rsidP="0015327B">
      <w:pPr>
        <w:pStyle w:val="1"/>
        <w:tabs>
          <w:tab w:val="left" w:pos="993"/>
        </w:tabs>
        <w:spacing w:line="360" w:lineRule="auto"/>
        <w:contextualSpacing/>
        <w:rPr>
          <w:sz w:val="24"/>
          <w:szCs w:val="24"/>
          <w:lang w:val="ru-RU"/>
        </w:rPr>
      </w:pPr>
      <w:r w:rsidRPr="00396997">
        <w:rPr>
          <w:sz w:val="28"/>
          <w:szCs w:val="28"/>
          <w:lang w:val="ru-RU"/>
        </w:rPr>
        <w:t>1.</w:t>
      </w:r>
      <w:r w:rsidRPr="00396997">
        <w:rPr>
          <w:sz w:val="28"/>
          <w:szCs w:val="28"/>
          <w:lang w:val="ru-RU"/>
        </w:rPr>
        <w:tab/>
      </w:r>
      <w:r w:rsidRPr="00396997">
        <w:rPr>
          <w:sz w:val="24"/>
          <w:szCs w:val="24"/>
          <w:lang w:val="ru-RU"/>
        </w:rPr>
        <w:t xml:space="preserve">Буряковская. Т. Циркуны: от скифов до сарматов. [электронный ресурс] Т. Буряковская / Режим доступу: </w:t>
      </w:r>
      <w:r w:rsidRPr="003C6F0F">
        <w:rPr>
          <w:sz w:val="24"/>
          <w:szCs w:val="24"/>
        </w:rPr>
        <w:t>http</w:t>
      </w:r>
      <w:r w:rsidRPr="00396997">
        <w:rPr>
          <w:sz w:val="24"/>
          <w:szCs w:val="24"/>
          <w:lang w:val="ru-RU"/>
        </w:rPr>
        <w:t>://</w:t>
      </w:r>
      <w:r w:rsidRPr="003C6F0F">
        <w:rPr>
          <w:sz w:val="24"/>
          <w:szCs w:val="24"/>
        </w:rPr>
        <w:t>timeua</w:t>
      </w:r>
      <w:r w:rsidRPr="00396997">
        <w:rPr>
          <w:sz w:val="24"/>
          <w:szCs w:val="24"/>
          <w:lang w:val="ru-RU"/>
        </w:rPr>
        <w:t>.</w:t>
      </w:r>
      <w:r w:rsidRPr="003C6F0F">
        <w:rPr>
          <w:sz w:val="24"/>
          <w:szCs w:val="24"/>
        </w:rPr>
        <w:t>info</w:t>
      </w:r>
      <w:r w:rsidRPr="00396997">
        <w:rPr>
          <w:sz w:val="24"/>
          <w:szCs w:val="24"/>
          <w:lang w:val="ru-RU"/>
        </w:rPr>
        <w:t>/</w:t>
      </w:r>
      <w:r w:rsidRPr="003C6F0F">
        <w:rPr>
          <w:sz w:val="24"/>
          <w:szCs w:val="24"/>
        </w:rPr>
        <w:t>post</w:t>
      </w:r>
      <w:r w:rsidRPr="00396997">
        <w:rPr>
          <w:sz w:val="24"/>
          <w:szCs w:val="24"/>
          <w:lang w:val="ru-RU"/>
        </w:rPr>
        <w:t>/</w:t>
      </w:r>
      <w:r w:rsidRPr="003C6F0F">
        <w:rPr>
          <w:sz w:val="24"/>
          <w:szCs w:val="24"/>
        </w:rPr>
        <w:t>obshestvo</w:t>
      </w:r>
      <w:r w:rsidRPr="00396997">
        <w:rPr>
          <w:sz w:val="24"/>
          <w:szCs w:val="24"/>
          <w:lang w:val="ru-RU"/>
        </w:rPr>
        <w:t>/</w:t>
      </w:r>
      <w:r w:rsidRPr="003C6F0F">
        <w:rPr>
          <w:sz w:val="24"/>
          <w:szCs w:val="24"/>
        </w:rPr>
        <w:t>cirkuny</w:t>
      </w:r>
      <w:r w:rsidRPr="00396997">
        <w:rPr>
          <w:sz w:val="24"/>
          <w:szCs w:val="24"/>
          <w:lang w:val="ru-RU"/>
        </w:rPr>
        <w:t>-</w:t>
      </w:r>
      <w:r w:rsidRPr="003C6F0F">
        <w:rPr>
          <w:sz w:val="24"/>
          <w:szCs w:val="24"/>
        </w:rPr>
        <w:t>ot</w:t>
      </w:r>
      <w:r w:rsidRPr="00396997">
        <w:rPr>
          <w:sz w:val="24"/>
          <w:szCs w:val="24"/>
          <w:lang w:val="ru-RU"/>
        </w:rPr>
        <w:t>-</w:t>
      </w:r>
      <w:r w:rsidRPr="003C6F0F">
        <w:rPr>
          <w:sz w:val="24"/>
          <w:szCs w:val="24"/>
        </w:rPr>
        <w:t>skifov</w:t>
      </w:r>
      <w:r w:rsidRPr="00396997">
        <w:rPr>
          <w:sz w:val="24"/>
          <w:szCs w:val="24"/>
          <w:lang w:val="ru-RU"/>
        </w:rPr>
        <w:t>-</w:t>
      </w:r>
      <w:r w:rsidRPr="003C6F0F">
        <w:rPr>
          <w:sz w:val="24"/>
          <w:szCs w:val="24"/>
        </w:rPr>
        <w:t>do</w:t>
      </w:r>
      <w:r w:rsidRPr="00396997">
        <w:rPr>
          <w:sz w:val="24"/>
          <w:szCs w:val="24"/>
          <w:lang w:val="ru-RU"/>
        </w:rPr>
        <w:t>-</w:t>
      </w:r>
      <w:r w:rsidRPr="003C6F0F">
        <w:rPr>
          <w:sz w:val="24"/>
          <w:szCs w:val="24"/>
        </w:rPr>
        <w:t>sarmatov</w:t>
      </w:r>
      <w:r w:rsidRPr="00396997">
        <w:rPr>
          <w:sz w:val="24"/>
          <w:szCs w:val="24"/>
          <w:lang w:val="ru-RU"/>
        </w:rPr>
        <w:t>-10194.</w:t>
      </w:r>
      <w:r w:rsidRPr="003C6F0F">
        <w:rPr>
          <w:sz w:val="24"/>
          <w:szCs w:val="24"/>
        </w:rPr>
        <w:t>html</w:t>
      </w:r>
      <w:r w:rsidRPr="00396997">
        <w:rPr>
          <w:sz w:val="24"/>
          <w:szCs w:val="24"/>
          <w:lang w:val="ru-RU"/>
        </w:rPr>
        <w:t xml:space="preserve"> /.</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2.</w:t>
      </w:r>
      <w:r w:rsidRPr="00396997">
        <w:rPr>
          <w:sz w:val="24"/>
          <w:szCs w:val="24"/>
          <w:lang w:val="ru-RU"/>
        </w:rPr>
        <w:tab/>
        <w:t>Гречко Д. С. Свистун Г.Є. Деякі питання вивчення лісостепових городищскіфського часу на Сіверському Дінці // Археологія. 2006. № 4. С. 18-29.</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3.</w:t>
      </w:r>
      <w:r w:rsidRPr="00396997">
        <w:rPr>
          <w:sz w:val="24"/>
          <w:szCs w:val="24"/>
          <w:lang w:val="ru-RU"/>
        </w:rPr>
        <w:tab/>
        <w:t xml:space="preserve">Ковалев А. Г. Пещеры Харьковской области (на правах кадастра) 2015 г. [электронный ресурс] А. Г. Ковалев / Режим доступа: </w:t>
      </w:r>
      <w:r w:rsidRPr="003C6F0F">
        <w:rPr>
          <w:sz w:val="24"/>
          <w:szCs w:val="24"/>
        </w:rPr>
        <w:t>http</w:t>
      </w:r>
      <w:r w:rsidRPr="00396997">
        <w:rPr>
          <w:sz w:val="24"/>
          <w:szCs w:val="24"/>
          <w:lang w:val="ru-RU"/>
        </w:rPr>
        <w:t>://</w:t>
      </w:r>
      <w:r w:rsidRPr="003C6F0F">
        <w:rPr>
          <w:sz w:val="24"/>
          <w:szCs w:val="24"/>
        </w:rPr>
        <w:t>xt</w:t>
      </w:r>
      <w:r w:rsidRPr="00396997">
        <w:rPr>
          <w:sz w:val="24"/>
          <w:szCs w:val="24"/>
          <w:lang w:val="ru-RU"/>
        </w:rPr>
        <w:t>.</w:t>
      </w:r>
      <w:r w:rsidRPr="003C6F0F">
        <w:rPr>
          <w:sz w:val="24"/>
          <w:szCs w:val="24"/>
        </w:rPr>
        <w:t>ht</w:t>
      </w:r>
      <w:r w:rsidRPr="00396997">
        <w:rPr>
          <w:sz w:val="24"/>
          <w:szCs w:val="24"/>
          <w:lang w:val="ru-RU"/>
        </w:rPr>
        <w:t>/</w:t>
      </w:r>
      <w:r w:rsidRPr="003C6F0F">
        <w:rPr>
          <w:sz w:val="24"/>
          <w:szCs w:val="24"/>
        </w:rPr>
        <w:t>xtarticle</w:t>
      </w:r>
      <w:r w:rsidRPr="00396997">
        <w:rPr>
          <w:sz w:val="24"/>
          <w:szCs w:val="24"/>
          <w:lang w:val="ru-RU"/>
        </w:rPr>
        <w:t>/0--</w:t>
      </w:r>
      <w:r w:rsidRPr="003C6F0F">
        <w:rPr>
          <w:sz w:val="24"/>
          <w:szCs w:val="24"/>
        </w:rPr>
        <w:t>eshery</w:t>
      </w:r>
      <w:r w:rsidRPr="00396997">
        <w:rPr>
          <w:sz w:val="24"/>
          <w:szCs w:val="24"/>
          <w:lang w:val="ru-RU"/>
        </w:rPr>
        <w:t>--</w:t>
      </w:r>
      <w:r w:rsidRPr="003C6F0F">
        <w:rPr>
          <w:sz w:val="24"/>
          <w:szCs w:val="24"/>
        </w:rPr>
        <w:t>arkovskoi</w:t>
      </w:r>
      <w:r w:rsidRPr="00396997">
        <w:rPr>
          <w:sz w:val="24"/>
          <w:szCs w:val="24"/>
          <w:lang w:val="ru-RU"/>
        </w:rPr>
        <w:t>-</w:t>
      </w:r>
      <w:r w:rsidRPr="003C6F0F">
        <w:rPr>
          <w:sz w:val="24"/>
          <w:szCs w:val="24"/>
        </w:rPr>
        <w:lastRenderedPageBreak/>
        <w:t>oblasti</w:t>
      </w:r>
      <w:r w:rsidRPr="00396997">
        <w:rPr>
          <w:sz w:val="24"/>
          <w:szCs w:val="24"/>
          <w:lang w:val="ru-RU"/>
        </w:rPr>
        <w:t>-</w:t>
      </w:r>
      <w:r w:rsidRPr="003C6F0F">
        <w:rPr>
          <w:sz w:val="24"/>
          <w:szCs w:val="24"/>
        </w:rPr>
        <w:t>na</w:t>
      </w:r>
      <w:r w:rsidRPr="00396997">
        <w:rPr>
          <w:sz w:val="24"/>
          <w:szCs w:val="24"/>
          <w:lang w:val="ru-RU"/>
        </w:rPr>
        <w:t>-</w:t>
      </w:r>
      <w:r w:rsidRPr="003C6F0F">
        <w:rPr>
          <w:sz w:val="24"/>
          <w:szCs w:val="24"/>
        </w:rPr>
        <w:t>pravah</w:t>
      </w:r>
      <w:r w:rsidRPr="00396997">
        <w:rPr>
          <w:sz w:val="24"/>
          <w:szCs w:val="24"/>
          <w:lang w:val="ru-RU"/>
        </w:rPr>
        <w:t>-</w:t>
      </w:r>
      <w:r w:rsidRPr="003C6F0F">
        <w:rPr>
          <w:sz w:val="24"/>
          <w:szCs w:val="24"/>
        </w:rPr>
        <w:t>kadastra</w:t>
      </w:r>
      <w:r w:rsidRPr="00396997">
        <w:rPr>
          <w:sz w:val="24"/>
          <w:szCs w:val="24"/>
          <w:lang w:val="ru-RU"/>
        </w:rPr>
        <w:t>/.</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4.</w:t>
      </w:r>
      <w:r w:rsidRPr="00396997">
        <w:rPr>
          <w:sz w:val="24"/>
          <w:szCs w:val="24"/>
          <w:lang w:val="ru-RU"/>
        </w:rPr>
        <w:tab/>
        <w:t>Муромцева Ю. І. Аналіз динаміки туристичних потоків Харківщини. Географія та туризм : матеріали заочної наук.-практ. інтернет-конф., м. Харків, 30 січ. 2018 р/ Харк. нац. пед. ун-т імені Г. С. Сковороди. с. 17-25.</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5.</w:t>
      </w:r>
      <w:r w:rsidRPr="00396997">
        <w:rPr>
          <w:sz w:val="24"/>
          <w:szCs w:val="24"/>
          <w:lang w:val="ru-RU"/>
        </w:rPr>
        <w:tab/>
        <w:t xml:space="preserve">Наливайко А. А. Неизвестные пещеры Харьковской области: липцевские подземелья 2017 г. [электронный ресурс] А. А.Наливайко / Режим доступа: </w:t>
      </w:r>
      <w:r w:rsidRPr="003C6F0F">
        <w:rPr>
          <w:sz w:val="24"/>
          <w:szCs w:val="24"/>
        </w:rPr>
        <w:t>https</w:t>
      </w:r>
      <w:r w:rsidRPr="00396997">
        <w:rPr>
          <w:sz w:val="24"/>
          <w:szCs w:val="24"/>
          <w:lang w:val="ru-RU"/>
        </w:rPr>
        <w:t>://</w:t>
      </w:r>
      <w:r w:rsidRPr="003C6F0F">
        <w:rPr>
          <w:sz w:val="24"/>
          <w:szCs w:val="24"/>
        </w:rPr>
        <w:t>mykharkov</w:t>
      </w:r>
      <w:r w:rsidRPr="00396997">
        <w:rPr>
          <w:sz w:val="24"/>
          <w:szCs w:val="24"/>
          <w:lang w:val="ru-RU"/>
        </w:rPr>
        <w:t>.</w:t>
      </w:r>
      <w:r w:rsidRPr="003C6F0F">
        <w:rPr>
          <w:sz w:val="24"/>
          <w:szCs w:val="24"/>
        </w:rPr>
        <w:t>info</w:t>
      </w:r>
      <w:r w:rsidRPr="00396997">
        <w:rPr>
          <w:sz w:val="24"/>
          <w:szCs w:val="24"/>
          <w:lang w:val="ru-RU"/>
        </w:rPr>
        <w:t>/</w:t>
      </w:r>
      <w:r w:rsidRPr="003C6F0F">
        <w:rPr>
          <w:sz w:val="24"/>
          <w:szCs w:val="24"/>
        </w:rPr>
        <w:t>news</w:t>
      </w:r>
      <w:r w:rsidRPr="00396997">
        <w:rPr>
          <w:sz w:val="24"/>
          <w:szCs w:val="24"/>
          <w:lang w:val="ru-RU"/>
        </w:rPr>
        <w:t>/</w:t>
      </w:r>
      <w:r w:rsidRPr="003C6F0F">
        <w:rPr>
          <w:sz w:val="24"/>
          <w:szCs w:val="24"/>
        </w:rPr>
        <w:t>neizvestnye</w:t>
      </w:r>
      <w:r w:rsidRPr="00396997">
        <w:rPr>
          <w:sz w:val="24"/>
          <w:szCs w:val="24"/>
          <w:lang w:val="ru-RU"/>
        </w:rPr>
        <w:t>-</w:t>
      </w:r>
      <w:r w:rsidRPr="003C6F0F">
        <w:rPr>
          <w:sz w:val="24"/>
          <w:szCs w:val="24"/>
        </w:rPr>
        <w:t>peshhery</w:t>
      </w:r>
      <w:r w:rsidRPr="00396997">
        <w:rPr>
          <w:sz w:val="24"/>
          <w:szCs w:val="24"/>
          <w:lang w:val="ru-RU"/>
        </w:rPr>
        <w:t>-</w:t>
      </w:r>
      <w:r w:rsidRPr="003C6F0F">
        <w:rPr>
          <w:sz w:val="24"/>
          <w:szCs w:val="24"/>
        </w:rPr>
        <w:t>harkovskoj</w:t>
      </w:r>
      <w:r w:rsidRPr="00396997">
        <w:rPr>
          <w:sz w:val="24"/>
          <w:szCs w:val="24"/>
          <w:lang w:val="ru-RU"/>
        </w:rPr>
        <w:t>-</w:t>
      </w:r>
      <w:r w:rsidRPr="003C6F0F">
        <w:rPr>
          <w:sz w:val="24"/>
          <w:szCs w:val="24"/>
        </w:rPr>
        <w:t>oblasti</w:t>
      </w:r>
      <w:r w:rsidRPr="00396997">
        <w:rPr>
          <w:sz w:val="24"/>
          <w:szCs w:val="24"/>
          <w:lang w:val="ru-RU"/>
        </w:rPr>
        <w:t>-</w:t>
      </w:r>
      <w:r w:rsidRPr="003C6F0F">
        <w:rPr>
          <w:sz w:val="24"/>
          <w:szCs w:val="24"/>
        </w:rPr>
        <w:t>liptsevskie</w:t>
      </w:r>
      <w:r w:rsidRPr="00396997">
        <w:rPr>
          <w:sz w:val="24"/>
          <w:szCs w:val="24"/>
          <w:lang w:val="ru-RU"/>
        </w:rPr>
        <w:t>-</w:t>
      </w:r>
      <w:r w:rsidRPr="003C6F0F">
        <w:rPr>
          <w:sz w:val="24"/>
          <w:szCs w:val="24"/>
        </w:rPr>
        <w:t>podzemelya</w:t>
      </w:r>
      <w:r w:rsidRPr="00396997">
        <w:rPr>
          <w:sz w:val="24"/>
          <w:szCs w:val="24"/>
          <w:lang w:val="ru-RU"/>
        </w:rPr>
        <w:t>-75188.</w:t>
      </w:r>
      <w:r w:rsidRPr="003C6F0F">
        <w:rPr>
          <w:sz w:val="24"/>
          <w:szCs w:val="24"/>
        </w:rPr>
        <w:t>html</w:t>
      </w:r>
      <w:r w:rsidRPr="00396997">
        <w:rPr>
          <w:sz w:val="24"/>
          <w:szCs w:val="24"/>
          <w:lang w:val="ru-RU"/>
        </w:rPr>
        <w:t>/.</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6.</w:t>
      </w:r>
      <w:r w:rsidRPr="00396997">
        <w:rPr>
          <w:sz w:val="24"/>
          <w:szCs w:val="24"/>
          <w:lang w:val="ru-RU"/>
        </w:rPr>
        <w:tab/>
        <w:t>Пеляшенко К. Ю. Розкопки на Циркуівському городищі скіфського часу у 2009 р. // Археологічні дослідження в Україні. 2009. Київ-Луцьк, 2011. С. 321 -323.</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7.</w:t>
      </w:r>
      <w:r w:rsidRPr="00396997">
        <w:rPr>
          <w:sz w:val="24"/>
          <w:szCs w:val="24"/>
          <w:lang w:val="ru-RU"/>
        </w:rPr>
        <w:tab/>
        <w:t>Фукс М. К. Про городища скіфської доби на Харківщині // ЗВУАК.К.,1930. Т.1. С.91-111.</w:t>
      </w:r>
    </w:p>
    <w:p w:rsidR="0015327B" w:rsidRPr="00396997" w:rsidRDefault="0015327B" w:rsidP="0015327B">
      <w:pPr>
        <w:pStyle w:val="1"/>
        <w:tabs>
          <w:tab w:val="left" w:pos="993"/>
        </w:tabs>
        <w:spacing w:line="360" w:lineRule="auto"/>
        <w:contextualSpacing/>
        <w:rPr>
          <w:sz w:val="24"/>
          <w:szCs w:val="24"/>
          <w:lang w:val="ru-RU"/>
        </w:rPr>
      </w:pPr>
      <w:r w:rsidRPr="00396997">
        <w:rPr>
          <w:sz w:val="24"/>
          <w:szCs w:val="24"/>
          <w:lang w:val="ru-RU"/>
        </w:rPr>
        <w:t>8.</w:t>
      </w:r>
      <w:r w:rsidRPr="00396997">
        <w:rPr>
          <w:sz w:val="24"/>
          <w:szCs w:val="24"/>
          <w:lang w:val="ru-RU"/>
        </w:rPr>
        <w:tab/>
        <w:t>Шрамко Б. А. Курган и городище у с. Циркуны [Харк. Обл.] Краткие сообщения института истории материальной культуры. — К., 1956. — Вып. 63. — С. 101—106.</w:t>
      </w:r>
    </w:p>
    <w:p w:rsidR="0015327B" w:rsidRPr="00396997" w:rsidRDefault="0015327B" w:rsidP="0015327B">
      <w:pPr>
        <w:pStyle w:val="1"/>
        <w:tabs>
          <w:tab w:val="left" w:pos="993"/>
        </w:tabs>
        <w:spacing w:line="360" w:lineRule="auto"/>
        <w:contextualSpacing/>
        <w:rPr>
          <w:sz w:val="24"/>
          <w:szCs w:val="24"/>
          <w:lang w:val="ru-RU"/>
        </w:rPr>
      </w:pPr>
    </w:p>
    <w:p w:rsidR="0015327B" w:rsidRPr="00AA5E25" w:rsidRDefault="0015327B" w:rsidP="0015327B">
      <w:pPr>
        <w:overflowPunct w:val="0"/>
        <w:autoSpaceDE w:val="0"/>
        <w:autoSpaceDN w:val="0"/>
        <w:adjustRightInd w:val="0"/>
        <w:textAlignment w:val="baseline"/>
        <w:rPr>
          <w:b/>
          <w:sz w:val="28"/>
          <w:szCs w:val="28"/>
          <w:lang w:val="uk-UA"/>
        </w:rPr>
      </w:pPr>
      <w:r w:rsidRPr="00AA5E25">
        <w:rPr>
          <w:b/>
          <w:sz w:val="28"/>
          <w:szCs w:val="28"/>
          <w:lang w:val="uk-UA"/>
        </w:rPr>
        <w:t>УДК 911</w:t>
      </w:r>
    </w:p>
    <w:p w:rsidR="0015327B" w:rsidRPr="001E42F1" w:rsidRDefault="0015327B" w:rsidP="0015327B">
      <w:pPr>
        <w:overflowPunct w:val="0"/>
        <w:autoSpaceDE w:val="0"/>
        <w:autoSpaceDN w:val="0"/>
        <w:adjustRightInd w:val="0"/>
        <w:textAlignment w:val="baseline"/>
        <w:rPr>
          <w:sz w:val="28"/>
          <w:szCs w:val="28"/>
          <w:lang w:val="uk-UA"/>
        </w:rPr>
      </w:pPr>
    </w:p>
    <w:p w:rsidR="0015327B" w:rsidRPr="00181378" w:rsidRDefault="0015327B" w:rsidP="0015327B">
      <w:pPr>
        <w:overflowPunct w:val="0"/>
        <w:autoSpaceDE w:val="0"/>
        <w:autoSpaceDN w:val="0"/>
        <w:adjustRightInd w:val="0"/>
        <w:jc w:val="right"/>
        <w:textAlignment w:val="baseline"/>
        <w:rPr>
          <w:sz w:val="28"/>
          <w:szCs w:val="28"/>
          <w:lang w:val="uk-UA"/>
        </w:rPr>
      </w:pPr>
      <w:r w:rsidRPr="00181378">
        <w:rPr>
          <w:b/>
          <w:i/>
          <w:sz w:val="28"/>
          <w:szCs w:val="28"/>
          <w:lang w:val="uk-UA"/>
        </w:rPr>
        <w:t>Валерія Іванівна Новикова</w:t>
      </w:r>
      <w:r w:rsidRPr="00181378">
        <w:rPr>
          <w:sz w:val="28"/>
          <w:szCs w:val="28"/>
          <w:lang w:val="uk-UA"/>
        </w:rPr>
        <w:t>,</w:t>
      </w:r>
    </w:p>
    <w:p w:rsidR="0015327B" w:rsidRPr="00181378" w:rsidRDefault="0015327B" w:rsidP="0015327B">
      <w:pPr>
        <w:overflowPunct w:val="0"/>
        <w:autoSpaceDE w:val="0"/>
        <w:autoSpaceDN w:val="0"/>
        <w:adjustRightInd w:val="0"/>
        <w:jc w:val="right"/>
        <w:textAlignment w:val="baseline"/>
        <w:rPr>
          <w:sz w:val="28"/>
          <w:szCs w:val="28"/>
          <w:lang w:val="uk-UA"/>
        </w:rPr>
      </w:pPr>
      <w:r w:rsidRPr="00181378">
        <w:rPr>
          <w:i/>
          <w:sz w:val="28"/>
          <w:szCs w:val="28"/>
          <w:lang w:val="uk-UA"/>
        </w:rPr>
        <w:t>к. геогр. н., доцент, доцент кафедри туризму і готельно-ресторанної справи</w:t>
      </w:r>
      <w:r w:rsidRPr="00181378">
        <w:rPr>
          <w:sz w:val="28"/>
          <w:szCs w:val="28"/>
          <w:lang w:val="uk-UA"/>
        </w:rPr>
        <w:t>,</w:t>
      </w:r>
    </w:p>
    <w:p w:rsidR="0015327B" w:rsidRPr="00181378" w:rsidRDefault="0015327B" w:rsidP="0015327B">
      <w:pPr>
        <w:overflowPunct w:val="0"/>
        <w:autoSpaceDE w:val="0"/>
        <w:autoSpaceDN w:val="0"/>
        <w:adjustRightInd w:val="0"/>
        <w:jc w:val="right"/>
        <w:textAlignment w:val="baseline"/>
        <w:rPr>
          <w:sz w:val="28"/>
          <w:szCs w:val="28"/>
          <w:lang w:val="uk-UA"/>
        </w:rPr>
      </w:pPr>
      <w:r w:rsidRPr="00181378">
        <w:rPr>
          <w:i/>
          <w:sz w:val="28"/>
          <w:szCs w:val="28"/>
          <w:lang w:val="uk-UA"/>
        </w:rPr>
        <w:t>Черкаський національний університет імені Богдана Хмельницького</w:t>
      </w:r>
      <w:r w:rsidRPr="00181378">
        <w:rPr>
          <w:sz w:val="28"/>
          <w:szCs w:val="28"/>
          <w:lang w:val="uk-UA"/>
        </w:rPr>
        <w:t>,</w:t>
      </w:r>
    </w:p>
    <w:p w:rsidR="0015327B" w:rsidRPr="00181378" w:rsidRDefault="0015327B" w:rsidP="0015327B">
      <w:pPr>
        <w:overflowPunct w:val="0"/>
        <w:autoSpaceDE w:val="0"/>
        <w:autoSpaceDN w:val="0"/>
        <w:adjustRightInd w:val="0"/>
        <w:jc w:val="right"/>
        <w:textAlignment w:val="baseline"/>
        <w:rPr>
          <w:i/>
          <w:sz w:val="28"/>
          <w:szCs w:val="28"/>
          <w:lang w:val="uk-UA"/>
        </w:rPr>
      </w:pPr>
      <w:r w:rsidRPr="00181378">
        <w:rPr>
          <w:i/>
          <w:sz w:val="28"/>
          <w:szCs w:val="28"/>
          <w:lang w:val="uk-UA"/>
        </w:rPr>
        <w:t xml:space="preserve">  Черкаси </w:t>
      </w:r>
    </w:p>
    <w:p w:rsidR="0015327B" w:rsidRPr="00181378" w:rsidRDefault="0015327B" w:rsidP="0015327B">
      <w:pPr>
        <w:overflowPunct w:val="0"/>
        <w:autoSpaceDE w:val="0"/>
        <w:autoSpaceDN w:val="0"/>
        <w:adjustRightInd w:val="0"/>
        <w:jc w:val="right"/>
        <w:textAlignment w:val="baseline"/>
        <w:rPr>
          <w:sz w:val="28"/>
          <w:szCs w:val="28"/>
          <w:lang w:val="uk-UA"/>
        </w:rPr>
      </w:pPr>
      <w:r w:rsidRPr="00181378">
        <w:rPr>
          <w:b/>
          <w:i/>
          <w:sz w:val="28"/>
          <w:szCs w:val="28"/>
          <w:lang w:val="uk-UA"/>
        </w:rPr>
        <w:t>Юлія Олександрівна Горбуліна</w:t>
      </w:r>
      <w:r w:rsidRPr="00181378">
        <w:rPr>
          <w:sz w:val="28"/>
          <w:szCs w:val="28"/>
          <w:lang w:val="uk-UA"/>
        </w:rPr>
        <w:t>,</w:t>
      </w:r>
    </w:p>
    <w:p w:rsidR="0015327B" w:rsidRDefault="0015327B" w:rsidP="0015327B">
      <w:pPr>
        <w:overflowPunct w:val="0"/>
        <w:autoSpaceDE w:val="0"/>
        <w:autoSpaceDN w:val="0"/>
        <w:adjustRightInd w:val="0"/>
        <w:jc w:val="right"/>
        <w:textAlignment w:val="baseline"/>
        <w:rPr>
          <w:i/>
          <w:sz w:val="28"/>
          <w:szCs w:val="28"/>
          <w:lang w:val="uk-UA"/>
        </w:rPr>
      </w:pPr>
      <w:r w:rsidRPr="00181378">
        <w:rPr>
          <w:i/>
          <w:sz w:val="28"/>
          <w:szCs w:val="28"/>
          <w:lang w:val="uk-UA"/>
        </w:rPr>
        <w:t>студентка 4 курсу освітнього ступеня «бакалавр»</w:t>
      </w:r>
    </w:p>
    <w:p w:rsidR="0015327B" w:rsidRPr="00181378" w:rsidRDefault="0015327B" w:rsidP="0015327B">
      <w:pPr>
        <w:overflowPunct w:val="0"/>
        <w:autoSpaceDE w:val="0"/>
        <w:autoSpaceDN w:val="0"/>
        <w:adjustRightInd w:val="0"/>
        <w:jc w:val="right"/>
        <w:textAlignment w:val="baseline"/>
        <w:rPr>
          <w:i/>
          <w:sz w:val="28"/>
          <w:szCs w:val="28"/>
          <w:lang w:val="uk-UA"/>
        </w:rPr>
      </w:pPr>
      <w:r w:rsidRPr="00181378">
        <w:rPr>
          <w:i/>
          <w:sz w:val="28"/>
          <w:szCs w:val="28"/>
          <w:lang w:val="uk-UA"/>
        </w:rPr>
        <w:t xml:space="preserve"> спеціальності 242</w:t>
      </w:r>
      <w:r>
        <w:rPr>
          <w:i/>
          <w:sz w:val="28"/>
          <w:szCs w:val="28"/>
          <w:lang w:val="uk-UA"/>
        </w:rPr>
        <w:t xml:space="preserve"> </w:t>
      </w:r>
      <w:r w:rsidRPr="00181378">
        <w:rPr>
          <w:i/>
          <w:sz w:val="28"/>
          <w:szCs w:val="28"/>
          <w:lang w:val="uk-UA"/>
        </w:rPr>
        <w:t>«Туризм»</w:t>
      </w:r>
    </w:p>
    <w:p w:rsidR="0015327B" w:rsidRPr="00181378" w:rsidRDefault="0015327B" w:rsidP="0015327B">
      <w:pPr>
        <w:overflowPunct w:val="0"/>
        <w:autoSpaceDE w:val="0"/>
        <w:autoSpaceDN w:val="0"/>
        <w:adjustRightInd w:val="0"/>
        <w:jc w:val="right"/>
        <w:textAlignment w:val="baseline"/>
        <w:rPr>
          <w:sz w:val="28"/>
          <w:szCs w:val="28"/>
          <w:lang w:val="uk-UA"/>
        </w:rPr>
      </w:pPr>
      <w:r w:rsidRPr="00181378">
        <w:rPr>
          <w:i/>
          <w:sz w:val="28"/>
          <w:szCs w:val="28"/>
          <w:lang w:val="uk-UA"/>
        </w:rPr>
        <w:t>Черкаський національний університет імені Богдана Хмельницького</w:t>
      </w:r>
      <w:r w:rsidRPr="00181378">
        <w:rPr>
          <w:sz w:val="28"/>
          <w:szCs w:val="28"/>
          <w:lang w:val="uk-UA"/>
        </w:rPr>
        <w:t>,</w:t>
      </w:r>
    </w:p>
    <w:p w:rsidR="0015327B" w:rsidRPr="00181378" w:rsidRDefault="0015327B" w:rsidP="0015327B">
      <w:pPr>
        <w:overflowPunct w:val="0"/>
        <w:autoSpaceDE w:val="0"/>
        <w:autoSpaceDN w:val="0"/>
        <w:adjustRightInd w:val="0"/>
        <w:jc w:val="right"/>
        <w:textAlignment w:val="baseline"/>
        <w:rPr>
          <w:i/>
          <w:sz w:val="28"/>
          <w:szCs w:val="28"/>
          <w:lang w:val="uk-UA"/>
        </w:rPr>
      </w:pPr>
      <w:r w:rsidRPr="00181378">
        <w:rPr>
          <w:i/>
          <w:sz w:val="28"/>
          <w:szCs w:val="28"/>
          <w:lang w:val="uk-UA"/>
        </w:rPr>
        <w:t xml:space="preserve">  Черкаси,  </w:t>
      </w:r>
    </w:p>
    <w:p w:rsidR="0015327B" w:rsidRPr="001E42F1" w:rsidRDefault="0015327B" w:rsidP="0015327B">
      <w:pPr>
        <w:overflowPunct w:val="0"/>
        <w:autoSpaceDE w:val="0"/>
        <w:autoSpaceDN w:val="0"/>
        <w:adjustRightInd w:val="0"/>
        <w:spacing w:before="100" w:beforeAutospacing="1" w:after="100" w:afterAutospacing="1" w:line="360" w:lineRule="auto"/>
        <w:jc w:val="center"/>
        <w:textAlignment w:val="baseline"/>
        <w:rPr>
          <w:b/>
          <w:sz w:val="28"/>
          <w:szCs w:val="28"/>
          <w:lang w:val="uk-UA"/>
        </w:rPr>
      </w:pPr>
      <w:r w:rsidRPr="001E42F1">
        <w:rPr>
          <w:b/>
          <w:sz w:val="28"/>
          <w:szCs w:val="28"/>
          <w:lang w:val="uk-UA"/>
        </w:rPr>
        <w:t xml:space="preserve">КРАЙНІ ТОЧКИ МАТЕРИКІВ І ЧАСТИН СВІТУ </w:t>
      </w:r>
      <w:r w:rsidRPr="001E42F1">
        <w:rPr>
          <w:b/>
          <w:sz w:val="28"/>
          <w:szCs w:val="28"/>
          <w:lang w:val="uk-UA"/>
        </w:rPr>
        <w:br/>
        <w:t>В ЯКОСТІ РЕКРЕАЦІЙНИХ РЕСУРСІВ</w:t>
      </w:r>
    </w:p>
    <w:p w:rsidR="00F518F2" w:rsidRPr="001428C3" w:rsidRDefault="0015327B" w:rsidP="001428C3">
      <w:pPr>
        <w:overflowPunct w:val="0"/>
        <w:autoSpaceDE w:val="0"/>
        <w:autoSpaceDN w:val="0"/>
        <w:adjustRightInd w:val="0"/>
        <w:spacing w:line="360" w:lineRule="auto"/>
        <w:ind w:firstLine="709"/>
        <w:jc w:val="both"/>
        <w:textAlignment w:val="baseline"/>
        <w:rPr>
          <w:sz w:val="28"/>
          <w:szCs w:val="28"/>
          <w:lang w:val="uk-UA"/>
        </w:rPr>
      </w:pPr>
      <w:r w:rsidRPr="001E42F1">
        <w:rPr>
          <w:sz w:val="28"/>
          <w:szCs w:val="28"/>
          <w:lang w:val="uk-UA"/>
        </w:rPr>
        <w:t>Туризм як вид рекреаційної діяльності, що у сучасному світі набирає обертів через постійну потребу людей відновляти та розвивати свої життєві сили, використовуючи найпростіший і найефективніший спосіб – шляхом подорожування, сам потребує постійного розвитку й удосконалення. А це може відбуватися у тому числі і за рахунок урізнома</w:t>
      </w:r>
      <w:r w:rsidR="001428C3">
        <w:rPr>
          <w:sz w:val="28"/>
          <w:szCs w:val="28"/>
          <w:lang w:val="uk-UA"/>
        </w:rPr>
        <w:t>нітнення та розширення ресурсно</w:t>
      </w:r>
    </w:p>
    <w:sectPr w:rsidR="00F518F2" w:rsidRPr="001428C3">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F27" w:rsidRDefault="00FD5F27" w:rsidP="0015327B">
      <w:r>
        <w:separator/>
      </w:r>
    </w:p>
  </w:endnote>
  <w:endnote w:type="continuationSeparator" w:id="0">
    <w:p w:rsidR="00FD5F27" w:rsidRDefault="00FD5F27" w:rsidP="0015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F27" w:rsidRDefault="00FD5F27" w:rsidP="0015327B">
      <w:r>
        <w:separator/>
      </w:r>
    </w:p>
  </w:footnote>
  <w:footnote w:type="continuationSeparator" w:id="0">
    <w:p w:rsidR="00FD5F27" w:rsidRDefault="00FD5F27" w:rsidP="00153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27B"/>
    <w:rsid w:val="001428C3"/>
    <w:rsid w:val="0015327B"/>
    <w:rsid w:val="002064D5"/>
    <w:rsid w:val="00481E29"/>
    <w:rsid w:val="00B66B48"/>
    <w:rsid w:val="00F518F2"/>
    <w:rsid w:val="00FD3577"/>
    <w:rsid w:val="00FD5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FA23ED-FBA8-44AA-A7ED-22E3858F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27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15327B"/>
    <w:pPr>
      <w:widowControl w:val="0"/>
      <w:autoSpaceDE w:val="0"/>
      <w:autoSpaceDN w:val="0"/>
      <w:ind w:left="112" w:right="112" w:firstLine="709"/>
      <w:jc w:val="both"/>
    </w:pPr>
    <w:rPr>
      <w:rFonts w:eastAsia="Calibri"/>
      <w:sz w:val="22"/>
      <w:szCs w:val="22"/>
      <w:lang w:val="en-US" w:eastAsia="en-US"/>
    </w:rPr>
  </w:style>
  <w:style w:type="character" w:customStyle="1" w:styleId="ListParagraphChar">
    <w:name w:val="List Paragraph Char"/>
    <w:link w:val="1"/>
    <w:locked/>
    <w:rsid w:val="0015327B"/>
    <w:rPr>
      <w:rFonts w:ascii="Times New Roman" w:eastAsia="Calibri" w:hAnsi="Times New Roman" w:cs="Times New Roman"/>
    </w:rPr>
  </w:style>
  <w:style w:type="character" w:styleId="a3">
    <w:name w:val="footnote reference"/>
    <w:basedOn w:val="a0"/>
    <w:semiHidden/>
    <w:rsid w:val="0015327B"/>
    <w:rPr>
      <w:rFonts w:cs="Times New Roman"/>
      <w:vertAlign w:val="superscript"/>
    </w:rPr>
  </w:style>
  <w:style w:type="paragraph" w:styleId="a4">
    <w:name w:val="footnote text"/>
    <w:aliases w:val="Текст сноски Знак1 Знак,Текст сноски Знак Знак Знак,Текст сноски Знак1 Знак1 Знак Знак,Текст сноски Знак Знак Знак1 Знак Знак,Знак Знак Знак Знак1 Знак Знак,Знак Знак1 Знак1 Знак Знак,Знак Знак1 Знак1 Знак Знак Знак"/>
    <w:basedOn w:val="a"/>
    <w:link w:val="10"/>
    <w:semiHidden/>
    <w:rsid w:val="0015327B"/>
    <w:pPr>
      <w:overflowPunct w:val="0"/>
      <w:autoSpaceDE w:val="0"/>
      <w:autoSpaceDN w:val="0"/>
      <w:adjustRightInd w:val="0"/>
      <w:textAlignment w:val="baseline"/>
    </w:pPr>
    <w:rPr>
      <w:sz w:val="20"/>
      <w:szCs w:val="20"/>
      <w:lang w:val="en-US"/>
    </w:rPr>
  </w:style>
  <w:style w:type="character" w:customStyle="1" w:styleId="a5">
    <w:name w:val="Текст сноски Знак"/>
    <w:basedOn w:val="a0"/>
    <w:uiPriority w:val="99"/>
    <w:semiHidden/>
    <w:rsid w:val="0015327B"/>
    <w:rPr>
      <w:rFonts w:ascii="Times New Roman" w:eastAsia="Times New Roman" w:hAnsi="Times New Roman" w:cs="Times New Roman"/>
      <w:sz w:val="20"/>
      <w:szCs w:val="20"/>
      <w:lang w:val="ru-RU" w:eastAsia="ru-RU"/>
    </w:rPr>
  </w:style>
  <w:style w:type="character" w:customStyle="1" w:styleId="10">
    <w:name w:val="Текст сноски Знак1"/>
    <w:aliases w:val="Текст сноски Знак1 Знак Знак,Текст сноски Знак Знак Знак Знак,Текст сноски Знак1 Знак1 Знак Знак Знак,Текст сноски Знак Знак Знак1 Знак Знак Знак,Знак Знак Знак Знак1 Знак Знак Знак,Знак Знак1 Знак1 Знак Знак Знак1"/>
    <w:link w:val="a4"/>
    <w:semiHidden/>
    <w:locked/>
    <w:rsid w:val="0015327B"/>
    <w:rPr>
      <w:rFonts w:ascii="Times New Roman" w:eastAsia="Times New Roman" w:hAnsi="Times New Roman" w:cs="Times New Roman"/>
      <w:sz w:val="20"/>
      <w:szCs w:val="20"/>
      <w:lang w:eastAsia="ru-RU"/>
    </w:rPr>
  </w:style>
  <w:style w:type="paragraph" w:customStyle="1" w:styleId="NoSpacing">
    <w:name w:val="No Spacing"/>
    <w:rsid w:val="00B66B48"/>
    <w:pPr>
      <w:spacing w:after="0" w:line="240" w:lineRule="auto"/>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1739</Words>
  <Characters>9918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Muromtseva</dc:creator>
  <cp:keywords/>
  <dc:description/>
  <cp:lastModifiedBy>Julia Muromtseva</cp:lastModifiedBy>
  <cp:revision>2</cp:revision>
  <dcterms:created xsi:type="dcterms:W3CDTF">2019-10-12T20:15:00Z</dcterms:created>
  <dcterms:modified xsi:type="dcterms:W3CDTF">2019-10-15T14:17:00Z</dcterms:modified>
</cp:coreProperties>
</file>