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EC" w:rsidRPr="002A0565" w:rsidRDefault="00BB5BEC" w:rsidP="00E07FF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ЗНАХІДКА </w:t>
      </w:r>
      <w:r w:rsidRPr="003C513F">
        <w:rPr>
          <w:rFonts w:ascii="Times New Roman" w:hAnsi="Times New Roman" w:cs="Times New Roman"/>
          <w:b/>
          <w:bCs/>
          <w:sz w:val="28"/>
          <w:szCs w:val="28"/>
        </w:rPr>
        <w:t>ПОПУЛЯЦІ</w:t>
      </w:r>
      <w:r>
        <w:rPr>
          <w:rFonts w:ascii="Times New Roman" w:hAnsi="Times New Roman" w:cs="Times New Roman"/>
          <w:b/>
          <w:bCs/>
          <w:sz w:val="28"/>
          <w:szCs w:val="28"/>
        </w:rPr>
        <w:t>Ї</w:t>
      </w:r>
      <w:r w:rsidRPr="00E07FF7">
        <w:rPr>
          <w:rFonts w:ascii="Times New Roman" w:hAnsi="Times New Roman" w:cs="Times New Roman"/>
          <w:b/>
          <w:bCs/>
          <w:sz w:val="28"/>
          <w:szCs w:val="28"/>
          <w:lang w:val="ru-RU"/>
        </w:rPr>
        <w:t xml:space="preserve"> </w:t>
      </w:r>
      <w:r w:rsidRPr="003C513F">
        <w:rPr>
          <w:rFonts w:ascii="Times New Roman" w:hAnsi="Times New Roman" w:cs="Times New Roman"/>
          <w:b/>
          <w:bCs/>
          <w:sz w:val="28"/>
          <w:szCs w:val="28"/>
        </w:rPr>
        <w:t>Р</w:t>
      </w:r>
      <w:r>
        <w:rPr>
          <w:rFonts w:ascii="Times New Roman" w:hAnsi="Times New Roman" w:cs="Times New Roman"/>
          <w:b/>
          <w:bCs/>
          <w:sz w:val="28"/>
          <w:szCs w:val="28"/>
        </w:rPr>
        <w:t>ЯСТКИ БУШЕ</w:t>
      </w:r>
      <w:r w:rsidRPr="00E07FF7">
        <w:rPr>
          <w:rFonts w:ascii="Times New Roman" w:hAnsi="Times New Roman" w:cs="Times New Roman"/>
          <w:b/>
          <w:bCs/>
          <w:sz w:val="28"/>
          <w:szCs w:val="28"/>
          <w:lang w:val="ru-RU"/>
        </w:rPr>
        <w:t xml:space="preserve"> </w:t>
      </w:r>
      <w:r>
        <w:rPr>
          <w:rFonts w:ascii="Times New Roman" w:hAnsi="Times New Roman" w:cs="Times New Roman"/>
          <w:b/>
          <w:bCs/>
          <w:sz w:val="28"/>
          <w:szCs w:val="28"/>
        </w:rPr>
        <w:t>В МЕЖАХ МІСТА ХАРКОВА</w:t>
      </w:r>
    </w:p>
    <w:p w:rsidR="00BB5BEC" w:rsidRPr="00E07FF7" w:rsidRDefault="00BB5BEC" w:rsidP="003C513F">
      <w:pPr>
        <w:spacing w:after="0" w:line="360" w:lineRule="auto"/>
        <w:rPr>
          <w:rFonts w:ascii="Times New Roman" w:hAnsi="Times New Roman" w:cs="Times New Roman"/>
          <w:b/>
          <w:bCs/>
          <w:sz w:val="28"/>
          <w:szCs w:val="28"/>
        </w:rPr>
      </w:pPr>
    </w:p>
    <w:p w:rsidR="00BB5BEC" w:rsidRPr="003C513F" w:rsidRDefault="00BB5BEC" w:rsidP="00E07FF7">
      <w:pPr>
        <w:spacing w:after="0" w:line="360" w:lineRule="auto"/>
        <w:jc w:val="right"/>
        <w:rPr>
          <w:rFonts w:ascii="Times New Roman" w:hAnsi="Times New Roman" w:cs="Times New Roman"/>
          <w:b/>
          <w:bCs/>
          <w:sz w:val="28"/>
          <w:szCs w:val="28"/>
        </w:rPr>
      </w:pPr>
      <w:r w:rsidRPr="003C513F">
        <w:rPr>
          <w:rFonts w:ascii="Times New Roman" w:hAnsi="Times New Roman" w:cs="Times New Roman"/>
          <w:b/>
          <w:bCs/>
          <w:sz w:val="28"/>
          <w:szCs w:val="28"/>
        </w:rPr>
        <w:t>Турчин</w:t>
      </w:r>
      <w:r>
        <w:rPr>
          <w:rFonts w:ascii="Times New Roman" w:hAnsi="Times New Roman" w:cs="Times New Roman"/>
          <w:b/>
          <w:bCs/>
          <w:sz w:val="28"/>
          <w:szCs w:val="28"/>
        </w:rPr>
        <w:t>ов</w:t>
      </w:r>
      <w:r w:rsidRPr="003C513F">
        <w:rPr>
          <w:rFonts w:ascii="Times New Roman" w:hAnsi="Times New Roman" w:cs="Times New Roman"/>
          <w:b/>
          <w:bCs/>
          <w:sz w:val="28"/>
          <w:szCs w:val="28"/>
        </w:rPr>
        <w:t>а А.</w:t>
      </w:r>
      <w:r w:rsidRPr="00E07FF7">
        <w:rPr>
          <w:rFonts w:ascii="Times New Roman" w:hAnsi="Times New Roman" w:cs="Times New Roman"/>
          <w:b/>
          <w:bCs/>
          <w:sz w:val="28"/>
          <w:szCs w:val="28"/>
          <w:lang w:val="ru-RU"/>
        </w:rPr>
        <w:t xml:space="preserve"> </w:t>
      </w:r>
      <w:r w:rsidRPr="003C513F">
        <w:rPr>
          <w:rFonts w:ascii="Times New Roman" w:hAnsi="Times New Roman" w:cs="Times New Roman"/>
          <w:b/>
          <w:bCs/>
          <w:sz w:val="28"/>
          <w:szCs w:val="28"/>
        </w:rPr>
        <w:t xml:space="preserve">И., </w:t>
      </w:r>
      <w:r w:rsidRPr="00E07FF7">
        <w:rPr>
          <w:rFonts w:ascii="Times New Roman" w:hAnsi="Times New Roman" w:cs="Times New Roman"/>
          <w:sz w:val="28"/>
          <w:szCs w:val="28"/>
        </w:rPr>
        <w:t>студентка</w:t>
      </w:r>
      <w:r>
        <w:rPr>
          <w:rFonts w:ascii="Times New Roman" w:hAnsi="Times New Roman" w:cs="Times New Roman"/>
          <w:b/>
          <w:bCs/>
          <w:sz w:val="28"/>
          <w:szCs w:val="28"/>
        </w:rPr>
        <w:t xml:space="preserve">, </w:t>
      </w:r>
      <w:r w:rsidRPr="003C513F">
        <w:rPr>
          <w:rFonts w:ascii="Times New Roman" w:hAnsi="Times New Roman" w:cs="Times New Roman"/>
          <w:b/>
          <w:bCs/>
          <w:sz w:val="28"/>
          <w:szCs w:val="28"/>
        </w:rPr>
        <w:t>Бенгус Ю.</w:t>
      </w:r>
      <w:r w:rsidRPr="00E07FF7">
        <w:rPr>
          <w:rFonts w:ascii="Times New Roman" w:hAnsi="Times New Roman" w:cs="Times New Roman"/>
          <w:b/>
          <w:bCs/>
          <w:sz w:val="28"/>
          <w:szCs w:val="28"/>
          <w:lang w:val="ru-RU"/>
        </w:rPr>
        <w:t xml:space="preserve"> </w:t>
      </w:r>
      <w:r w:rsidRPr="003C513F">
        <w:rPr>
          <w:rFonts w:ascii="Times New Roman" w:hAnsi="Times New Roman" w:cs="Times New Roman"/>
          <w:b/>
          <w:bCs/>
          <w:sz w:val="28"/>
          <w:szCs w:val="28"/>
        </w:rPr>
        <w:t xml:space="preserve">В., </w:t>
      </w:r>
      <w:r w:rsidRPr="00E07FF7">
        <w:rPr>
          <w:rFonts w:ascii="Times New Roman" w:hAnsi="Times New Roman" w:cs="Times New Roman"/>
          <w:sz w:val="28"/>
          <w:szCs w:val="28"/>
        </w:rPr>
        <w:t>ст.</w:t>
      </w:r>
      <w:r w:rsidRPr="00E07FF7">
        <w:rPr>
          <w:rFonts w:ascii="Times New Roman" w:hAnsi="Times New Roman" w:cs="Times New Roman"/>
          <w:sz w:val="28"/>
          <w:szCs w:val="28"/>
          <w:lang w:val="ru-RU"/>
        </w:rPr>
        <w:t xml:space="preserve"> </w:t>
      </w:r>
      <w:r w:rsidRPr="00E07FF7">
        <w:rPr>
          <w:rFonts w:ascii="Times New Roman" w:hAnsi="Times New Roman" w:cs="Times New Roman"/>
          <w:sz w:val="28"/>
          <w:szCs w:val="28"/>
        </w:rPr>
        <w:t>викл.</w:t>
      </w:r>
    </w:p>
    <w:p w:rsidR="00BB5BEC" w:rsidRPr="00E07FF7" w:rsidRDefault="00BB5BEC" w:rsidP="00E07FF7">
      <w:pPr>
        <w:spacing w:after="0" w:line="360" w:lineRule="auto"/>
        <w:jc w:val="right"/>
        <w:rPr>
          <w:rFonts w:ascii="Times New Roman" w:hAnsi="Times New Roman" w:cs="Times New Roman"/>
          <w:i/>
          <w:iCs/>
          <w:sz w:val="24"/>
          <w:szCs w:val="24"/>
        </w:rPr>
      </w:pPr>
      <w:r w:rsidRPr="00E07FF7">
        <w:rPr>
          <w:rFonts w:ascii="Times New Roman" w:hAnsi="Times New Roman" w:cs="Times New Roman"/>
          <w:i/>
          <w:iCs/>
          <w:sz w:val="24"/>
          <w:szCs w:val="24"/>
        </w:rPr>
        <w:t>Харківський національний педагогічний університет імені Г.</w:t>
      </w:r>
      <w:r w:rsidRPr="00E07FF7">
        <w:rPr>
          <w:rFonts w:ascii="Times New Roman" w:hAnsi="Times New Roman" w:cs="Times New Roman"/>
          <w:i/>
          <w:iCs/>
          <w:sz w:val="24"/>
          <w:szCs w:val="24"/>
          <w:lang w:val="ru-RU"/>
        </w:rPr>
        <w:t xml:space="preserve"> </w:t>
      </w:r>
      <w:r w:rsidRPr="00E07FF7">
        <w:rPr>
          <w:rFonts w:ascii="Times New Roman" w:hAnsi="Times New Roman" w:cs="Times New Roman"/>
          <w:i/>
          <w:iCs/>
          <w:sz w:val="24"/>
          <w:szCs w:val="24"/>
        </w:rPr>
        <w:t>С.</w:t>
      </w:r>
      <w:r w:rsidRPr="00E07FF7">
        <w:rPr>
          <w:rFonts w:ascii="Times New Roman" w:hAnsi="Times New Roman" w:cs="Times New Roman"/>
          <w:i/>
          <w:iCs/>
          <w:sz w:val="24"/>
          <w:szCs w:val="24"/>
          <w:lang w:val="ru-RU"/>
        </w:rPr>
        <w:t xml:space="preserve"> </w:t>
      </w:r>
      <w:r w:rsidRPr="00E07FF7">
        <w:rPr>
          <w:rFonts w:ascii="Times New Roman" w:hAnsi="Times New Roman" w:cs="Times New Roman"/>
          <w:i/>
          <w:iCs/>
          <w:sz w:val="24"/>
          <w:szCs w:val="24"/>
        </w:rPr>
        <w:t>Сковороди</w:t>
      </w:r>
    </w:p>
    <w:p w:rsidR="00BB5BEC" w:rsidRPr="00E07FF7" w:rsidRDefault="00BB5BEC" w:rsidP="00E07FF7">
      <w:pPr>
        <w:spacing w:after="0" w:line="360" w:lineRule="auto"/>
        <w:jc w:val="right"/>
        <w:rPr>
          <w:rFonts w:ascii="Times New Roman" w:hAnsi="Times New Roman" w:cs="Times New Roman"/>
          <w:i/>
          <w:iCs/>
          <w:sz w:val="28"/>
          <w:szCs w:val="28"/>
        </w:rPr>
      </w:pPr>
      <w:r w:rsidRPr="00E07FF7">
        <w:rPr>
          <w:rFonts w:ascii="Times New Roman" w:hAnsi="Times New Roman" w:cs="Times New Roman"/>
          <w:i/>
          <w:iCs/>
          <w:sz w:val="28"/>
          <w:szCs w:val="28"/>
        </w:rPr>
        <w:t>вул. Валентинівська, 2 м. Харків 61168, Україна</w:t>
      </w:r>
    </w:p>
    <w:p w:rsidR="00BB5BEC" w:rsidRPr="00E07FF7" w:rsidRDefault="00BB5BEC" w:rsidP="00E07FF7">
      <w:pPr>
        <w:spacing w:after="0" w:line="360" w:lineRule="auto"/>
        <w:jc w:val="right"/>
        <w:rPr>
          <w:rFonts w:ascii="Times New Roman" w:hAnsi="Times New Roman" w:cs="Times New Roman"/>
          <w:sz w:val="24"/>
          <w:szCs w:val="24"/>
        </w:rPr>
      </w:pPr>
      <w:r w:rsidRPr="00E07FF7">
        <w:rPr>
          <w:rFonts w:ascii="Times New Roman" w:hAnsi="Times New Roman" w:cs="Times New Roman"/>
          <w:sz w:val="24"/>
          <w:szCs w:val="24"/>
          <w:lang w:val="fr-FR"/>
        </w:rPr>
        <w:t>E</w:t>
      </w:r>
      <w:r w:rsidRPr="00E07FF7">
        <w:rPr>
          <w:rFonts w:ascii="Times New Roman" w:hAnsi="Times New Roman" w:cs="Times New Roman"/>
          <w:sz w:val="24"/>
          <w:szCs w:val="24"/>
        </w:rPr>
        <w:t>-</w:t>
      </w:r>
      <w:r w:rsidRPr="00E07FF7">
        <w:rPr>
          <w:rFonts w:ascii="Times New Roman" w:hAnsi="Times New Roman" w:cs="Times New Roman"/>
          <w:sz w:val="24"/>
          <w:szCs w:val="24"/>
          <w:lang w:val="fr-FR"/>
        </w:rPr>
        <w:t>mail</w:t>
      </w:r>
      <w:r w:rsidRPr="00E07FF7">
        <w:rPr>
          <w:rFonts w:ascii="Times New Roman" w:hAnsi="Times New Roman" w:cs="Times New Roman"/>
          <w:sz w:val="24"/>
          <w:szCs w:val="24"/>
        </w:rPr>
        <w:t>: 0675706837Yuri@gmail.com</w:t>
      </w:r>
    </w:p>
    <w:p w:rsidR="00BB5BEC" w:rsidRPr="00C953E8" w:rsidRDefault="00BB5BEC" w:rsidP="003C513F">
      <w:pPr>
        <w:spacing w:after="0" w:line="360" w:lineRule="auto"/>
        <w:rPr>
          <w:rFonts w:ascii="Times New Roman" w:hAnsi="Times New Roman" w:cs="Times New Roman"/>
          <w:sz w:val="28"/>
          <w:szCs w:val="28"/>
        </w:rPr>
      </w:pPr>
    </w:p>
    <w:p w:rsidR="00BB5BEC" w:rsidRDefault="00BB5BEC" w:rsidP="00E32040">
      <w:pPr>
        <w:spacing w:after="0" w:line="360" w:lineRule="auto"/>
        <w:ind w:firstLine="708"/>
        <w:jc w:val="both"/>
        <w:rPr>
          <w:rFonts w:ascii="Times New Roman" w:hAnsi="Times New Roman" w:cs="Times New Roman"/>
          <w:sz w:val="28"/>
          <w:szCs w:val="28"/>
        </w:rPr>
      </w:pPr>
      <w:r w:rsidRPr="000C67F1">
        <w:rPr>
          <w:rFonts w:ascii="Times New Roman" w:hAnsi="Times New Roman" w:cs="Times New Roman"/>
          <w:i/>
          <w:iCs/>
          <w:sz w:val="28"/>
          <w:szCs w:val="28"/>
        </w:rPr>
        <w:t>Ornithogalum</w:t>
      </w:r>
      <w:r w:rsidRPr="00B97173">
        <w:rPr>
          <w:rFonts w:ascii="Times New Roman" w:hAnsi="Times New Roman" w:cs="Times New Roman"/>
          <w:i/>
          <w:iCs/>
          <w:sz w:val="28"/>
          <w:szCs w:val="28"/>
        </w:rPr>
        <w:t xml:space="preserve"> </w:t>
      </w:r>
      <w:r w:rsidRPr="000C67F1">
        <w:rPr>
          <w:rFonts w:ascii="Times New Roman" w:hAnsi="Times New Roman" w:cs="Times New Roman"/>
          <w:i/>
          <w:iCs/>
          <w:sz w:val="28"/>
          <w:szCs w:val="28"/>
        </w:rPr>
        <w:t>bouchenaum</w:t>
      </w:r>
      <w:r w:rsidRPr="003C513F">
        <w:rPr>
          <w:rFonts w:ascii="Times New Roman" w:hAnsi="Times New Roman" w:cs="Times New Roman"/>
          <w:sz w:val="28"/>
          <w:szCs w:val="28"/>
        </w:rPr>
        <w:t xml:space="preserve"> (Kunth) Aschers.</w:t>
      </w:r>
      <w:r>
        <w:rPr>
          <w:rFonts w:ascii="Times New Roman" w:hAnsi="Times New Roman" w:cs="Times New Roman"/>
          <w:sz w:val="28"/>
          <w:szCs w:val="28"/>
        </w:rPr>
        <w:t>(</w:t>
      </w:r>
      <w:r w:rsidRPr="006A42E4">
        <w:rPr>
          <w:rFonts w:ascii="Times New Roman" w:hAnsi="Times New Roman" w:cs="Times New Roman"/>
          <w:sz w:val="28"/>
          <w:szCs w:val="28"/>
        </w:rPr>
        <w:t>рястка Буше</w:t>
      </w:r>
      <w:r>
        <w:rPr>
          <w:rFonts w:ascii="Times New Roman" w:hAnsi="Times New Roman" w:cs="Times New Roman"/>
          <w:sz w:val="28"/>
          <w:szCs w:val="28"/>
        </w:rPr>
        <w:t xml:space="preserve">) – рідкісний декоративний вид рослин, занесений у Червону книгу України. Північна межа його ареалу проходить через Харківську область. Він зустрічається в заплавах, на вологих, влітку пересихаючих луках та левадах, на </w:t>
      </w:r>
      <w:r w:rsidRPr="000C67F1">
        <w:rPr>
          <w:rFonts w:ascii="Times New Roman" w:hAnsi="Times New Roman" w:cs="Times New Roman"/>
          <w:sz w:val="28"/>
          <w:szCs w:val="28"/>
        </w:rPr>
        <w:t>помірно кислих, слабко гумусних, глинисто-піщаних або кам’янистих ґрунтах</w:t>
      </w:r>
      <w:r>
        <w:rPr>
          <w:rFonts w:ascii="Times New Roman" w:hAnsi="Times New Roman" w:cs="Times New Roman"/>
          <w:sz w:val="28"/>
          <w:szCs w:val="28"/>
        </w:rPr>
        <w:t xml:space="preserve">. </w:t>
      </w:r>
    </w:p>
    <w:p w:rsidR="00BB5BEC" w:rsidRDefault="00BB5BEC" w:rsidP="00E730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Велика (кілька тисяч квітучих рослин) популяція </w:t>
      </w:r>
      <w:r w:rsidRPr="000C67F1">
        <w:rPr>
          <w:rFonts w:ascii="Times New Roman" w:hAnsi="Times New Roman" w:cs="Times New Roman"/>
          <w:i/>
          <w:iCs/>
          <w:sz w:val="28"/>
          <w:szCs w:val="28"/>
        </w:rPr>
        <w:t>O</w:t>
      </w:r>
      <w:r>
        <w:rPr>
          <w:rFonts w:ascii="Times New Roman" w:hAnsi="Times New Roman" w:cs="Times New Roman"/>
          <w:i/>
          <w:iCs/>
          <w:sz w:val="28"/>
          <w:szCs w:val="28"/>
        </w:rPr>
        <w:t>.</w:t>
      </w:r>
      <w:r w:rsidRPr="000C67F1">
        <w:rPr>
          <w:rFonts w:ascii="Times New Roman" w:hAnsi="Times New Roman" w:cs="Times New Roman"/>
          <w:i/>
          <w:iCs/>
          <w:sz w:val="28"/>
          <w:szCs w:val="28"/>
        </w:rPr>
        <w:t>bouchenaum</w:t>
      </w:r>
      <w:r>
        <w:rPr>
          <w:rFonts w:ascii="Times New Roman" w:hAnsi="Times New Roman" w:cs="Times New Roman"/>
          <w:sz w:val="28"/>
          <w:szCs w:val="28"/>
        </w:rPr>
        <w:t xml:space="preserve">на загальній площі близько 7 га була знайдена в Харкові на території медичного комплексу поблизу річки Немишляу 2016 році. Рослини і їх угруповання були сфотографовані та досліджені в 2016-2017 роках стандартними геоботанічними методами. З 24.04.2017 по 28.04.2017 були досліджені пробні ділянки в місцях зростання </w:t>
      </w:r>
      <w:r w:rsidRPr="000C67F1">
        <w:rPr>
          <w:rFonts w:ascii="Times New Roman" w:hAnsi="Times New Roman" w:cs="Times New Roman"/>
          <w:i/>
          <w:iCs/>
          <w:sz w:val="28"/>
          <w:szCs w:val="28"/>
        </w:rPr>
        <w:t>O</w:t>
      </w:r>
      <w:r>
        <w:rPr>
          <w:rFonts w:ascii="Times New Roman" w:hAnsi="Times New Roman" w:cs="Times New Roman"/>
          <w:i/>
          <w:iCs/>
          <w:sz w:val="28"/>
          <w:szCs w:val="28"/>
        </w:rPr>
        <w:t>.</w:t>
      </w:r>
      <w:r>
        <w:rPr>
          <w:rFonts w:ascii="Times New Roman" w:hAnsi="Times New Roman" w:cs="Times New Roman"/>
          <w:sz w:val="28"/>
          <w:szCs w:val="28"/>
        </w:rPr>
        <w:t> </w:t>
      </w:r>
      <w:r w:rsidRPr="000C67F1">
        <w:rPr>
          <w:rFonts w:ascii="Times New Roman" w:hAnsi="Times New Roman" w:cs="Times New Roman"/>
          <w:i/>
          <w:iCs/>
          <w:sz w:val="28"/>
          <w:szCs w:val="28"/>
        </w:rPr>
        <w:t>bouchenaum</w:t>
      </w:r>
      <w:r>
        <w:rPr>
          <w:rFonts w:ascii="Times New Roman" w:hAnsi="Times New Roman" w:cs="Times New Roman"/>
          <w:sz w:val="28"/>
          <w:szCs w:val="28"/>
        </w:rPr>
        <w:t>. Крім ефемероїдів (</w:t>
      </w:r>
      <w:r w:rsidRPr="00B05E6B">
        <w:rPr>
          <w:rFonts w:ascii="Times New Roman" w:hAnsi="Times New Roman" w:cs="Times New Roman"/>
          <w:i/>
          <w:iCs/>
          <w:sz w:val="28"/>
          <w:szCs w:val="28"/>
          <w:lang w:val="en-US"/>
        </w:rPr>
        <w:t>Ficariaverna</w:t>
      </w:r>
      <w:r w:rsidRPr="001628CD">
        <w:rPr>
          <w:rFonts w:ascii="Times New Roman" w:hAnsi="Times New Roman" w:cs="Times New Roman"/>
          <w:sz w:val="28"/>
          <w:szCs w:val="28"/>
        </w:rPr>
        <w:t>,</w:t>
      </w:r>
      <w:r w:rsidRPr="00B97173">
        <w:rPr>
          <w:rFonts w:ascii="Times New Roman" w:hAnsi="Times New Roman" w:cs="Times New Roman"/>
          <w:sz w:val="28"/>
          <w:szCs w:val="28"/>
        </w:rPr>
        <w:t xml:space="preserve"> </w:t>
      </w:r>
      <w:r w:rsidRPr="00B05E6B">
        <w:rPr>
          <w:rFonts w:ascii="Times New Roman" w:hAnsi="Times New Roman" w:cs="Times New Roman"/>
          <w:i/>
          <w:iCs/>
          <w:sz w:val="28"/>
          <w:szCs w:val="28"/>
          <w:lang w:val="en-US"/>
        </w:rPr>
        <w:t>Ranunculuspedatus</w:t>
      </w:r>
      <w:r w:rsidRPr="001628CD">
        <w:rPr>
          <w:rFonts w:ascii="Times New Roman" w:hAnsi="Times New Roman" w:cs="Times New Roman"/>
          <w:sz w:val="28"/>
          <w:szCs w:val="28"/>
        </w:rPr>
        <w:t>,</w:t>
      </w:r>
      <w:r w:rsidRPr="00B97173">
        <w:rPr>
          <w:rFonts w:ascii="Times New Roman" w:hAnsi="Times New Roman" w:cs="Times New Roman"/>
          <w:sz w:val="28"/>
          <w:szCs w:val="28"/>
        </w:rPr>
        <w:t xml:space="preserve"> </w:t>
      </w:r>
      <w:r w:rsidRPr="00B05E6B">
        <w:rPr>
          <w:rFonts w:ascii="Times New Roman" w:hAnsi="Times New Roman" w:cs="Times New Roman"/>
          <w:i/>
          <w:iCs/>
          <w:sz w:val="28"/>
          <w:szCs w:val="28"/>
          <w:lang w:val="en-US"/>
        </w:rPr>
        <w:t>Gagealutea</w:t>
      </w:r>
      <w:r w:rsidRPr="001628CD">
        <w:rPr>
          <w:rFonts w:ascii="Times New Roman" w:hAnsi="Times New Roman" w:cs="Times New Roman"/>
          <w:sz w:val="28"/>
          <w:szCs w:val="28"/>
        </w:rPr>
        <w:t>,</w:t>
      </w:r>
      <w:r>
        <w:rPr>
          <w:rFonts w:ascii="Times New Roman" w:hAnsi="Times New Roman" w:cs="Times New Roman"/>
          <w:sz w:val="28"/>
          <w:szCs w:val="28"/>
        </w:rPr>
        <w:t xml:space="preserve"> </w:t>
      </w:r>
      <w:r w:rsidRPr="00B05E6B">
        <w:rPr>
          <w:rFonts w:ascii="Times New Roman" w:hAnsi="Times New Roman" w:cs="Times New Roman"/>
          <w:i/>
          <w:iCs/>
          <w:sz w:val="28"/>
          <w:szCs w:val="28"/>
          <w:lang w:val="en-US"/>
        </w:rPr>
        <w:t>V</w:t>
      </w:r>
      <w:r w:rsidRPr="00B05E6B">
        <w:rPr>
          <w:rFonts w:ascii="Times New Roman" w:hAnsi="Times New Roman" w:cs="Times New Roman"/>
          <w:i/>
          <w:iCs/>
          <w:sz w:val="28"/>
          <w:szCs w:val="28"/>
        </w:rPr>
        <w:t>í</w:t>
      </w:r>
      <w:r w:rsidRPr="00B05E6B">
        <w:rPr>
          <w:rFonts w:ascii="Times New Roman" w:hAnsi="Times New Roman" w:cs="Times New Roman"/>
          <w:i/>
          <w:iCs/>
          <w:sz w:val="28"/>
          <w:szCs w:val="28"/>
          <w:lang w:val="en-US"/>
        </w:rPr>
        <w:t>olacan</w:t>
      </w:r>
      <w:r w:rsidRPr="00B05E6B">
        <w:rPr>
          <w:rFonts w:ascii="Times New Roman" w:hAnsi="Times New Roman" w:cs="Times New Roman"/>
          <w:i/>
          <w:iCs/>
          <w:sz w:val="28"/>
          <w:szCs w:val="28"/>
        </w:rPr>
        <w:t>í</w:t>
      </w:r>
      <w:r w:rsidRPr="00B05E6B">
        <w:rPr>
          <w:rFonts w:ascii="Times New Roman" w:hAnsi="Times New Roman" w:cs="Times New Roman"/>
          <w:i/>
          <w:iCs/>
          <w:sz w:val="28"/>
          <w:szCs w:val="28"/>
          <w:lang w:val="en-US"/>
        </w:rPr>
        <w:t>na</w:t>
      </w:r>
      <w:r w:rsidRPr="001628CD">
        <w:rPr>
          <w:rFonts w:ascii="Times New Roman" w:hAnsi="Times New Roman" w:cs="Times New Roman"/>
          <w:sz w:val="28"/>
          <w:szCs w:val="28"/>
        </w:rPr>
        <w:t>,</w:t>
      </w:r>
      <w:r w:rsidRPr="00B97173">
        <w:rPr>
          <w:rFonts w:ascii="Times New Roman" w:hAnsi="Times New Roman" w:cs="Times New Roman"/>
          <w:sz w:val="28"/>
          <w:szCs w:val="28"/>
        </w:rPr>
        <w:t xml:space="preserve"> </w:t>
      </w:r>
      <w:r w:rsidRPr="001628CD">
        <w:rPr>
          <w:rFonts w:ascii="Times New Roman" w:hAnsi="Times New Roman" w:cs="Times New Roman"/>
          <w:i/>
          <w:iCs/>
          <w:sz w:val="28"/>
          <w:szCs w:val="28"/>
        </w:rPr>
        <w:t>Poabulbosa</w:t>
      </w:r>
      <w:r>
        <w:rPr>
          <w:rFonts w:ascii="Times New Roman" w:hAnsi="Times New Roman" w:cs="Times New Roman"/>
          <w:sz w:val="28"/>
          <w:szCs w:val="28"/>
        </w:rPr>
        <w:t>) на ділянках були присутні</w:t>
      </w:r>
      <w:r w:rsidRPr="00B97173">
        <w:rPr>
          <w:rFonts w:ascii="Times New Roman" w:hAnsi="Times New Roman" w:cs="Times New Roman"/>
          <w:sz w:val="28"/>
          <w:szCs w:val="28"/>
        </w:rPr>
        <w:t xml:space="preserve"> </w:t>
      </w:r>
      <w:r w:rsidRPr="00B05E6B">
        <w:rPr>
          <w:rFonts w:ascii="Times New Roman" w:hAnsi="Times New Roman" w:cs="Times New Roman"/>
          <w:i/>
          <w:iCs/>
          <w:sz w:val="28"/>
          <w:szCs w:val="28"/>
          <w:lang w:val="en-US"/>
        </w:rPr>
        <w:t>Taraxacumofficinale</w:t>
      </w:r>
      <w:r w:rsidRPr="001628CD">
        <w:rPr>
          <w:rFonts w:ascii="Times New Roman" w:hAnsi="Times New Roman" w:cs="Times New Roman"/>
          <w:sz w:val="28"/>
          <w:szCs w:val="28"/>
        </w:rPr>
        <w:t>,</w:t>
      </w:r>
      <w:r w:rsidRPr="00B97173">
        <w:rPr>
          <w:rFonts w:ascii="Times New Roman" w:hAnsi="Times New Roman" w:cs="Times New Roman"/>
          <w:sz w:val="28"/>
          <w:szCs w:val="28"/>
        </w:rPr>
        <w:t xml:space="preserve"> </w:t>
      </w:r>
      <w:r w:rsidRPr="00CC1F4F">
        <w:rPr>
          <w:rFonts w:ascii="Times New Roman" w:hAnsi="Times New Roman" w:cs="Times New Roman"/>
          <w:i/>
          <w:iCs/>
          <w:sz w:val="28"/>
          <w:szCs w:val="28"/>
        </w:rPr>
        <w:t>Cichoriumintybus</w:t>
      </w:r>
      <w:r>
        <w:rPr>
          <w:rFonts w:ascii="Times New Roman" w:hAnsi="Times New Roman" w:cs="Times New Roman"/>
          <w:i/>
          <w:iCs/>
          <w:sz w:val="28"/>
          <w:szCs w:val="28"/>
        </w:rPr>
        <w:t xml:space="preserve">, </w:t>
      </w:r>
      <w:r w:rsidRPr="005F79E4">
        <w:rPr>
          <w:rFonts w:ascii="Times New Roman" w:hAnsi="Times New Roman" w:cs="Times New Roman"/>
          <w:i/>
          <w:iCs/>
          <w:sz w:val="28"/>
          <w:szCs w:val="28"/>
        </w:rPr>
        <w:t>Glechomahederacea</w:t>
      </w:r>
      <w:r>
        <w:rPr>
          <w:rFonts w:ascii="Times New Roman" w:hAnsi="Times New Roman" w:cs="Times New Roman"/>
          <w:i/>
          <w:iCs/>
          <w:sz w:val="28"/>
          <w:szCs w:val="28"/>
        </w:rPr>
        <w:t xml:space="preserve">, </w:t>
      </w:r>
      <w:r w:rsidRPr="00297A8F">
        <w:rPr>
          <w:rFonts w:ascii="Times New Roman" w:hAnsi="Times New Roman" w:cs="Times New Roman"/>
          <w:i/>
          <w:iCs/>
          <w:sz w:val="28"/>
          <w:szCs w:val="28"/>
        </w:rPr>
        <w:t>Potentillareptans</w:t>
      </w:r>
      <w:r>
        <w:rPr>
          <w:rFonts w:ascii="Times New Roman" w:hAnsi="Times New Roman" w:cs="Times New Roman"/>
          <w:i/>
          <w:iCs/>
          <w:sz w:val="28"/>
          <w:szCs w:val="28"/>
        </w:rPr>
        <w:t xml:space="preserve">, </w:t>
      </w:r>
      <w:r w:rsidRPr="00A5035F">
        <w:rPr>
          <w:rFonts w:ascii="Times New Roman" w:hAnsi="Times New Roman" w:cs="Times New Roman"/>
          <w:i/>
          <w:iCs/>
          <w:sz w:val="28"/>
          <w:szCs w:val="28"/>
        </w:rPr>
        <w:t>Verbascum</w:t>
      </w:r>
      <w:r>
        <w:rPr>
          <w:rFonts w:ascii="Times New Roman" w:hAnsi="Times New Roman" w:cs="Times New Roman"/>
          <w:i/>
          <w:iCs/>
          <w:sz w:val="28"/>
          <w:szCs w:val="28"/>
          <w:lang w:val="en-US"/>
        </w:rPr>
        <w:t>sp</w:t>
      </w:r>
      <w:r>
        <w:rPr>
          <w:rFonts w:ascii="Times New Roman" w:hAnsi="Times New Roman" w:cs="Times New Roman"/>
          <w:sz w:val="28"/>
          <w:szCs w:val="28"/>
        </w:rPr>
        <w:t>. Серед видів-пратантів, на ділянках також відмічені рудеральні види (</w:t>
      </w:r>
      <w:r w:rsidRPr="00CC1F4F">
        <w:rPr>
          <w:rFonts w:ascii="Times New Roman" w:hAnsi="Times New Roman" w:cs="Times New Roman"/>
          <w:i/>
          <w:iCs/>
          <w:sz w:val="28"/>
          <w:szCs w:val="28"/>
        </w:rPr>
        <w:t>Onopordumacanthium</w:t>
      </w:r>
      <w:r w:rsidRPr="006A42E4">
        <w:rPr>
          <w:rFonts w:ascii="Times New Roman" w:hAnsi="Times New Roman" w:cs="Times New Roman"/>
          <w:sz w:val="28"/>
          <w:szCs w:val="28"/>
        </w:rPr>
        <w:t>,</w:t>
      </w:r>
      <w:r>
        <w:rPr>
          <w:rFonts w:ascii="Times New Roman" w:hAnsi="Times New Roman" w:cs="Times New Roman"/>
          <w:sz w:val="28"/>
          <w:szCs w:val="28"/>
        </w:rPr>
        <w:t xml:space="preserve"> </w:t>
      </w:r>
      <w:r w:rsidRPr="00CC1F4F">
        <w:rPr>
          <w:rFonts w:ascii="Times New Roman" w:hAnsi="Times New Roman" w:cs="Times New Roman"/>
          <w:i/>
          <w:iCs/>
          <w:sz w:val="28"/>
          <w:szCs w:val="28"/>
        </w:rPr>
        <w:t>Cirsiumarvense</w:t>
      </w:r>
      <w:r>
        <w:rPr>
          <w:rFonts w:ascii="Times New Roman" w:hAnsi="Times New Roman" w:cs="Times New Roman"/>
          <w:sz w:val="28"/>
          <w:szCs w:val="28"/>
        </w:rPr>
        <w:t xml:space="preserve">, </w:t>
      </w:r>
      <w:r w:rsidRPr="001628CD">
        <w:rPr>
          <w:rFonts w:ascii="Times New Roman" w:hAnsi="Times New Roman" w:cs="Times New Roman"/>
          <w:i/>
          <w:iCs/>
          <w:sz w:val="28"/>
          <w:szCs w:val="28"/>
        </w:rPr>
        <w:t>Polygonumaviculare</w:t>
      </w:r>
      <w:r>
        <w:rPr>
          <w:rFonts w:ascii="Times New Roman" w:hAnsi="Times New Roman" w:cs="Times New Roman"/>
          <w:sz w:val="28"/>
          <w:szCs w:val="28"/>
        </w:rPr>
        <w:t>,</w:t>
      </w:r>
      <w:r w:rsidRPr="00B97173">
        <w:rPr>
          <w:rFonts w:ascii="Times New Roman" w:hAnsi="Times New Roman" w:cs="Times New Roman"/>
          <w:sz w:val="28"/>
          <w:szCs w:val="28"/>
        </w:rPr>
        <w:t xml:space="preserve"> </w:t>
      </w:r>
      <w:r w:rsidRPr="006A42E4">
        <w:rPr>
          <w:rFonts w:ascii="Times New Roman" w:hAnsi="Times New Roman" w:cs="Times New Roman"/>
          <w:i/>
          <w:iCs/>
          <w:sz w:val="28"/>
          <w:szCs w:val="28"/>
        </w:rPr>
        <w:t>Plantagomajor</w:t>
      </w:r>
      <w:r w:rsidRPr="00A5035F">
        <w:rPr>
          <w:rFonts w:ascii="Times New Roman" w:hAnsi="Times New Roman" w:cs="Times New Roman"/>
          <w:sz w:val="28"/>
          <w:szCs w:val="28"/>
        </w:rPr>
        <w:t>,</w:t>
      </w:r>
      <w:r w:rsidRPr="00B97173">
        <w:rPr>
          <w:rFonts w:ascii="Times New Roman" w:hAnsi="Times New Roman" w:cs="Times New Roman"/>
          <w:sz w:val="28"/>
          <w:szCs w:val="28"/>
        </w:rPr>
        <w:t xml:space="preserve"> </w:t>
      </w:r>
      <w:r w:rsidRPr="00A5035F">
        <w:rPr>
          <w:rFonts w:ascii="Times New Roman" w:hAnsi="Times New Roman" w:cs="Times New Roman"/>
          <w:i/>
          <w:iCs/>
          <w:sz w:val="28"/>
          <w:szCs w:val="28"/>
        </w:rPr>
        <w:t>Urticadioica</w:t>
      </w:r>
      <w:r>
        <w:rPr>
          <w:rFonts w:ascii="Times New Roman" w:hAnsi="Times New Roman" w:cs="Times New Roman"/>
          <w:sz w:val="28"/>
          <w:szCs w:val="28"/>
        </w:rPr>
        <w:t>), що свідчить про суттєве антропогенне навантаження.</w:t>
      </w:r>
    </w:p>
    <w:p w:rsidR="00BB5BEC" w:rsidRDefault="00BB5BEC" w:rsidP="003A19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умовами освітлення досліджені ділянки поділялися на розташовані серед дерев (</w:t>
      </w:r>
      <w:r w:rsidRPr="00DE7538">
        <w:rPr>
          <w:rFonts w:ascii="Times New Roman" w:hAnsi="Times New Roman" w:cs="Times New Roman"/>
          <w:i/>
          <w:iCs/>
          <w:sz w:val="28"/>
          <w:szCs w:val="28"/>
          <w:lang w:val="en-US"/>
        </w:rPr>
        <w:t>Acerplatanoides</w:t>
      </w:r>
      <w:r w:rsidRPr="00DE7538">
        <w:rPr>
          <w:rFonts w:ascii="Times New Roman" w:hAnsi="Times New Roman" w:cs="Times New Roman"/>
          <w:sz w:val="28"/>
          <w:szCs w:val="28"/>
        </w:rPr>
        <w:t xml:space="preserve"> і </w:t>
      </w:r>
      <w:r w:rsidRPr="00DE7538">
        <w:rPr>
          <w:rFonts w:ascii="Times New Roman" w:hAnsi="Times New Roman" w:cs="Times New Roman"/>
          <w:i/>
          <w:iCs/>
          <w:sz w:val="28"/>
          <w:szCs w:val="28"/>
          <w:lang w:val="en-US"/>
        </w:rPr>
        <w:t>Fraxinuspennsylvanica</w:t>
      </w:r>
      <w:r>
        <w:rPr>
          <w:rFonts w:ascii="Times New Roman" w:hAnsi="Times New Roman" w:cs="Times New Roman"/>
          <w:sz w:val="28"/>
          <w:szCs w:val="28"/>
        </w:rPr>
        <w:t>)з зімкненістю крон ≈70%, та такі, що після недавнього</w:t>
      </w:r>
      <w:r w:rsidRPr="003A1952">
        <w:rPr>
          <w:rFonts w:ascii="Times New Roman" w:hAnsi="Times New Roman" w:cs="Times New Roman"/>
          <w:sz w:val="28"/>
          <w:szCs w:val="28"/>
        </w:rPr>
        <w:t xml:space="preserve"> (</w:t>
      </w:r>
      <w:r>
        <w:rPr>
          <w:rFonts w:ascii="Times New Roman" w:hAnsi="Times New Roman" w:cs="Times New Roman"/>
          <w:sz w:val="28"/>
          <w:szCs w:val="28"/>
        </w:rPr>
        <w:t>до 5 років тому</w:t>
      </w:r>
      <w:r w:rsidRPr="003A1952">
        <w:rPr>
          <w:rFonts w:ascii="Times New Roman" w:hAnsi="Times New Roman" w:cs="Times New Roman"/>
          <w:sz w:val="28"/>
          <w:szCs w:val="28"/>
        </w:rPr>
        <w:t>)</w:t>
      </w:r>
      <w:r>
        <w:rPr>
          <w:rFonts w:ascii="Times New Roman" w:hAnsi="Times New Roman" w:cs="Times New Roman"/>
          <w:sz w:val="28"/>
          <w:szCs w:val="28"/>
        </w:rPr>
        <w:t>зрубування дерев (</w:t>
      </w:r>
      <w:r w:rsidRPr="005F79E4">
        <w:rPr>
          <w:rFonts w:ascii="Times New Roman" w:hAnsi="Times New Roman" w:cs="Times New Roman"/>
          <w:i/>
          <w:iCs/>
          <w:sz w:val="28"/>
          <w:szCs w:val="28"/>
        </w:rPr>
        <w:t>Populus</w:t>
      </w:r>
      <w:r>
        <w:rPr>
          <w:rFonts w:ascii="Times New Roman" w:hAnsi="Times New Roman" w:cs="Times New Roman"/>
          <w:i/>
          <w:iCs/>
          <w:sz w:val="28"/>
          <w:szCs w:val="28"/>
          <w:lang w:val="en-US"/>
        </w:rPr>
        <w:t>sp</w:t>
      </w:r>
      <w:r w:rsidRPr="003A1952">
        <w:rPr>
          <w:rFonts w:ascii="Times New Roman" w:hAnsi="Times New Roman" w:cs="Times New Roman"/>
          <w:sz w:val="28"/>
          <w:szCs w:val="28"/>
        </w:rPr>
        <w:t>.</w:t>
      </w:r>
      <w:r>
        <w:rPr>
          <w:rFonts w:ascii="Times New Roman" w:hAnsi="Times New Roman" w:cs="Times New Roman"/>
          <w:sz w:val="28"/>
          <w:szCs w:val="28"/>
        </w:rPr>
        <w:t xml:space="preserve">) опинилися на освітленій площі. Окрема ділянка з </w:t>
      </w:r>
      <w:r w:rsidRPr="000C67F1">
        <w:rPr>
          <w:rFonts w:ascii="Times New Roman" w:hAnsi="Times New Roman" w:cs="Times New Roman"/>
          <w:i/>
          <w:iCs/>
          <w:sz w:val="28"/>
          <w:szCs w:val="28"/>
        </w:rPr>
        <w:t>O</w:t>
      </w:r>
      <w:r>
        <w:rPr>
          <w:rFonts w:ascii="Times New Roman" w:hAnsi="Times New Roman" w:cs="Times New Roman"/>
          <w:i/>
          <w:iCs/>
          <w:sz w:val="28"/>
          <w:szCs w:val="28"/>
        </w:rPr>
        <w:t>.</w:t>
      </w:r>
      <w:r>
        <w:rPr>
          <w:rFonts w:ascii="Times New Roman" w:hAnsi="Times New Roman" w:cs="Times New Roman"/>
          <w:sz w:val="28"/>
          <w:szCs w:val="28"/>
        </w:rPr>
        <w:t> </w:t>
      </w:r>
      <w:r w:rsidRPr="000C67F1">
        <w:rPr>
          <w:rFonts w:ascii="Times New Roman" w:hAnsi="Times New Roman" w:cs="Times New Roman"/>
          <w:i/>
          <w:iCs/>
          <w:sz w:val="28"/>
          <w:szCs w:val="28"/>
        </w:rPr>
        <w:t>bouchenaum</w:t>
      </w:r>
      <w:r>
        <w:rPr>
          <w:rFonts w:ascii="Times New Roman" w:hAnsi="Times New Roman" w:cs="Times New Roman"/>
          <w:sz w:val="28"/>
          <w:szCs w:val="28"/>
        </w:rPr>
        <w:t xml:space="preserve">(кількасот ювенільних і до півсотні квітучих рослин) </w:t>
      </w:r>
      <w:r w:rsidRPr="00C761CC">
        <w:rPr>
          <w:rFonts w:ascii="Times New Roman" w:hAnsi="Times New Roman" w:cs="Times New Roman"/>
          <w:sz w:val="28"/>
          <w:szCs w:val="28"/>
        </w:rPr>
        <w:t xml:space="preserve">була </w:t>
      </w:r>
      <w:r>
        <w:rPr>
          <w:rFonts w:ascii="Times New Roman" w:hAnsi="Times New Roman" w:cs="Times New Roman"/>
          <w:sz w:val="28"/>
          <w:szCs w:val="28"/>
        </w:rPr>
        <w:t xml:space="preserve">знайдена </w:t>
      </w:r>
      <w:r w:rsidRPr="00C761CC">
        <w:rPr>
          <w:rFonts w:ascii="Times New Roman" w:hAnsi="Times New Roman" w:cs="Times New Roman"/>
          <w:sz w:val="28"/>
          <w:szCs w:val="28"/>
        </w:rPr>
        <w:t>серед</w:t>
      </w:r>
      <w:r>
        <w:rPr>
          <w:rFonts w:ascii="Times New Roman" w:hAnsi="Times New Roman" w:cs="Times New Roman"/>
          <w:sz w:val="28"/>
          <w:szCs w:val="28"/>
        </w:rPr>
        <w:t xml:space="preserve"> заростей </w:t>
      </w:r>
      <w:r w:rsidRPr="00C761CC">
        <w:rPr>
          <w:rFonts w:ascii="Times New Roman" w:hAnsi="Times New Roman" w:cs="Times New Roman"/>
          <w:i/>
          <w:iCs/>
          <w:sz w:val="28"/>
          <w:szCs w:val="28"/>
        </w:rPr>
        <w:t>Parthenocissusquinquefolia</w:t>
      </w:r>
      <w:r>
        <w:rPr>
          <w:rFonts w:ascii="Times New Roman" w:hAnsi="Times New Roman" w:cs="Times New Roman"/>
          <w:sz w:val="28"/>
          <w:szCs w:val="28"/>
        </w:rPr>
        <w:t xml:space="preserve"> (агресивної рослини, яка здатна знищити не тільки більшість видів трав'янистих рослин, а і дерева та кущі).Швидке закінчення вегетації рослин рястки (до розпускання листя у </w:t>
      </w:r>
      <w:r w:rsidRPr="00E7300B">
        <w:rPr>
          <w:rFonts w:ascii="Times New Roman" w:hAnsi="Times New Roman" w:cs="Times New Roman"/>
          <w:i/>
          <w:iCs/>
          <w:sz w:val="28"/>
          <w:szCs w:val="28"/>
        </w:rPr>
        <w:t>Parthenocissus</w:t>
      </w:r>
      <w:r>
        <w:rPr>
          <w:rFonts w:ascii="Times New Roman" w:hAnsi="Times New Roman" w:cs="Times New Roman"/>
          <w:sz w:val="28"/>
          <w:szCs w:val="28"/>
        </w:rPr>
        <w:t>) дозволяє цим двом видам успішно співіснувати на одній ділянці.</w:t>
      </w:r>
    </w:p>
    <w:p w:rsidR="00BB5BEC" w:rsidRDefault="00BB5BEC" w:rsidP="00E730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Антропогенне навантаження на досліджених ділянках проявляється в регулярному скошуванні невеличких площ на зелений корм для кролів, витоптуванні та у випасі кіз. На початку травня значні площі</w:t>
      </w:r>
      <w:r w:rsidRPr="006A42E4">
        <w:rPr>
          <w:rFonts w:ascii="Times New Roman" w:hAnsi="Times New Roman" w:cs="Times New Roman"/>
          <w:sz w:val="28"/>
          <w:szCs w:val="28"/>
          <w:lang w:val="ru-RU"/>
        </w:rPr>
        <w:t xml:space="preserve"> (</w:t>
      </w:r>
      <w:r>
        <w:rPr>
          <w:rFonts w:ascii="Times New Roman" w:hAnsi="Times New Roman" w:cs="Times New Roman"/>
          <w:sz w:val="28"/>
          <w:szCs w:val="28"/>
        </w:rPr>
        <w:t>але не на всіх ділянках</w:t>
      </w:r>
      <w:r w:rsidRPr="006A42E4">
        <w:rPr>
          <w:rFonts w:ascii="Times New Roman" w:hAnsi="Times New Roman" w:cs="Times New Roman"/>
          <w:sz w:val="28"/>
          <w:szCs w:val="28"/>
          <w:lang w:val="ru-RU"/>
        </w:rPr>
        <w:t>)</w:t>
      </w:r>
      <w:r>
        <w:rPr>
          <w:rFonts w:ascii="Times New Roman" w:hAnsi="Times New Roman" w:cs="Times New Roman"/>
          <w:sz w:val="28"/>
          <w:szCs w:val="28"/>
        </w:rPr>
        <w:t xml:space="preserve"> були скошені газонокосарками з естетичними цілями. До цього часу рослини </w:t>
      </w:r>
      <w:r w:rsidRPr="000C67F1">
        <w:rPr>
          <w:rFonts w:ascii="Times New Roman" w:hAnsi="Times New Roman" w:cs="Times New Roman"/>
          <w:i/>
          <w:iCs/>
          <w:sz w:val="28"/>
          <w:szCs w:val="28"/>
        </w:rPr>
        <w:t>O</w:t>
      </w:r>
      <w:r>
        <w:rPr>
          <w:rFonts w:ascii="Times New Roman" w:hAnsi="Times New Roman" w:cs="Times New Roman"/>
          <w:i/>
          <w:iCs/>
          <w:sz w:val="28"/>
          <w:szCs w:val="28"/>
        </w:rPr>
        <w:t>.</w:t>
      </w:r>
      <w:r w:rsidRPr="000C67F1">
        <w:rPr>
          <w:rFonts w:ascii="Times New Roman" w:hAnsi="Times New Roman" w:cs="Times New Roman"/>
          <w:i/>
          <w:iCs/>
          <w:sz w:val="28"/>
          <w:szCs w:val="28"/>
        </w:rPr>
        <w:t>bouchenaum</w:t>
      </w:r>
      <w:r>
        <w:rPr>
          <w:rFonts w:ascii="Times New Roman" w:hAnsi="Times New Roman" w:cs="Times New Roman"/>
          <w:i/>
          <w:iCs/>
          <w:sz w:val="28"/>
          <w:szCs w:val="28"/>
        </w:rPr>
        <w:t xml:space="preserve"> </w:t>
      </w:r>
      <w:r>
        <w:rPr>
          <w:rFonts w:ascii="Times New Roman" w:hAnsi="Times New Roman" w:cs="Times New Roman"/>
          <w:sz w:val="28"/>
          <w:szCs w:val="28"/>
        </w:rPr>
        <w:t xml:space="preserve">успішно закінчили вегетацію і листя відмерло однак насіння </w:t>
      </w:r>
      <w:r w:rsidRPr="003A1952">
        <w:rPr>
          <w:rFonts w:ascii="Times New Roman" w:hAnsi="Times New Roman" w:cs="Times New Roman"/>
          <w:sz w:val="28"/>
          <w:szCs w:val="28"/>
        </w:rPr>
        <w:t>рястки</w:t>
      </w:r>
      <w:r>
        <w:rPr>
          <w:rFonts w:ascii="Times New Roman" w:hAnsi="Times New Roman" w:cs="Times New Roman"/>
          <w:sz w:val="28"/>
          <w:szCs w:val="28"/>
        </w:rPr>
        <w:t xml:space="preserve"> на скошених ділянках не визріло.</w:t>
      </w:r>
    </w:p>
    <w:p w:rsidR="00BB5BEC" w:rsidRDefault="00BB5BEC" w:rsidP="00D51F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Щодо походження дослідженої популяції </w:t>
      </w:r>
      <w:r w:rsidRPr="000C67F1">
        <w:rPr>
          <w:rFonts w:ascii="Times New Roman" w:hAnsi="Times New Roman" w:cs="Times New Roman"/>
          <w:i/>
          <w:iCs/>
          <w:sz w:val="28"/>
          <w:szCs w:val="28"/>
        </w:rPr>
        <w:t>O</w:t>
      </w:r>
      <w:r>
        <w:rPr>
          <w:rFonts w:ascii="Times New Roman" w:hAnsi="Times New Roman" w:cs="Times New Roman"/>
          <w:i/>
          <w:iCs/>
          <w:sz w:val="28"/>
          <w:szCs w:val="28"/>
        </w:rPr>
        <w:t>.</w:t>
      </w:r>
      <w:r>
        <w:rPr>
          <w:rFonts w:ascii="Times New Roman" w:hAnsi="Times New Roman" w:cs="Times New Roman"/>
          <w:sz w:val="28"/>
          <w:szCs w:val="28"/>
        </w:rPr>
        <w:t> </w:t>
      </w:r>
      <w:r w:rsidRPr="000C67F1">
        <w:rPr>
          <w:rFonts w:ascii="Times New Roman" w:hAnsi="Times New Roman" w:cs="Times New Roman"/>
          <w:i/>
          <w:iCs/>
          <w:sz w:val="28"/>
          <w:szCs w:val="28"/>
        </w:rPr>
        <w:t>bouchenaum</w:t>
      </w:r>
      <w:r>
        <w:rPr>
          <w:rFonts w:ascii="Times New Roman" w:hAnsi="Times New Roman" w:cs="Times New Roman"/>
          <w:sz w:val="28"/>
          <w:szCs w:val="28"/>
        </w:rPr>
        <w:t xml:space="preserve"> серед фахівців є дві думки: 1) знайдена популяція має штучне походження, а рястка Буше – ергазіофігофіт (вид, що періодично дичавіє з культури); 2) знайдені рослини – залишки автохтонної місцевої популяції. Останню думку підтверджує значна відстань між ділянками більш-менш компактного зростання </w:t>
      </w:r>
      <w:r w:rsidRPr="000C67F1">
        <w:rPr>
          <w:rFonts w:ascii="Times New Roman" w:hAnsi="Times New Roman" w:cs="Times New Roman"/>
          <w:i/>
          <w:iCs/>
          <w:sz w:val="28"/>
          <w:szCs w:val="28"/>
        </w:rPr>
        <w:t>O</w:t>
      </w:r>
      <w:r>
        <w:rPr>
          <w:rFonts w:ascii="Times New Roman" w:hAnsi="Times New Roman" w:cs="Times New Roman"/>
          <w:i/>
          <w:iCs/>
          <w:sz w:val="28"/>
          <w:szCs w:val="28"/>
        </w:rPr>
        <w:t>.</w:t>
      </w:r>
      <w:r w:rsidRPr="000C67F1">
        <w:rPr>
          <w:rFonts w:ascii="Times New Roman" w:hAnsi="Times New Roman" w:cs="Times New Roman"/>
          <w:i/>
          <w:iCs/>
          <w:sz w:val="28"/>
          <w:szCs w:val="28"/>
        </w:rPr>
        <w:t>bouchenaum</w:t>
      </w:r>
      <w:r w:rsidRPr="00B97173">
        <w:rPr>
          <w:rFonts w:ascii="Times New Roman" w:hAnsi="Times New Roman" w:cs="Times New Roman"/>
          <w:i/>
          <w:iCs/>
          <w:sz w:val="28"/>
          <w:szCs w:val="28"/>
        </w:rPr>
        <w:t xml:space="preserve"> </w:t>
      </w:r>
      <w:r>
        <w:rPr>
          <w:rFonts w:ascii="Times New Roman" w:hAnsi="Times New Roman" w:cs="Times New Roman"/>
          <w:sz w:val="28"/>
          <w:szCs w:val="28"/>
        </w:rPr>
        <w:t>(˃500 метрів) і велика чисельність квітучих рослин (підрахунок</w:t>
      </w:r>
      <w:bookmarkStart w:id="0" w:name="_GoBack"/>
      <w:bookmarkEnd w:id="0"/>
      <w:r>
        <w:rPr>
          <w:rFonts w:ascii="Times New Roman" w:hAnsi="Times New Roman" w:cs="Times New Roman"/>
          <w:sz w:val="28"/>
          <w:szCs w:val="28"/>
        </w:rPr>
        <w:t xml:space="preserve"> виявив кілька тисяч квітконосів). Кількість не квітучих (ювенільних) рослин була ще більшою і суттєво перевищувала 10 тисяч особин. Майже повна відсутність штучного озеленення медичного комплексу (дві невеличкі клумби на всю територію в понад 10 гектарів), відсутність штучно спланованих і засіяних газонів – також свідчить на користь думки про автохтонне походження дослідженої популяції. </w:t>
      </w:r>
    </w:p>
    <w:p w:rsidR="00BB5BEC" w:rsidRDefault="00BB5BEC" w:rsidP="006A42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Збереженню великої популяції </w:t>
      </w:r>
      <w:r w:rsidRPr="000C67F1">
        <w:rPr>
          <w:rFonts w:ascii="Times New Roman" w:hAnsi="Times New Roman" w:cs="Times New Roman"/>
          <w:i/>
          <w:iCs/>
          <w:sz w:val="28"/>
          <w:szCs w:val="28"/>
        </w:rPr>
        <w:t>O</w:t>
      </w:r>
      <w:r>
        <w:rPr>
          <w:rFonts w:ascii="Times New Roman" w:hAnsi="Times New Roman" w:cs="Times New Roman"/>
          <w:i/>
          <w:iCs/>
          <w:sz w:val="28"/>
          <w:szCs w:val="28"/>
        </w:rPr>
        <w:t>.</w:t>
      </w:r>
      <w:r w:rsidRPr="000C67F1">
        <w:rPr>
          <w:rFonts w:ascii="Times New Roman" w:hAnsi="Times New Roman" w:cs="Times New Roman"/>
          <w:i/>
          <w:iCs/>
          <w:sz w:val="28"/>
          <w:szCs w:val="28"/>
        </w:rPr>
        <w:t>bouchenaum</w:t>
      </w:r>
      <w:r>
        <w:rPr>
          <w:rFonts w:ascii="Times New Roman" w:hAnsi="Times New Roman" w:cs="Times New Roman"/>
          <w:sz w:val="28"/>
          <w:szCs w:val="28"/>
        </w:rPr>
        <w:t xml:space="preserve"> в межах мегаполісу сприяло незначна площа забудови і асфальтування в клінічному комплексі, відсутність нового будівництва за останні 50 років, відсутність робот по створенню штучних газонів з переміщенням ґрунту, збереження традиційного укладу господарювання з регулярним викошуванням і невеликим випасом. </w:t>
      </w:r>
    </w:p>
    <w:p w:rsidR="00BB5BEC" w:rsidRDefault="00BB5BEC" w:rsidP="003A19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збереження знайденої популяції рідкісного виду, занесеного до Червоної книги України, досліджену територію варто заповідати (щоб уберегти від забудови), але для подальшого збереження популяції варто зберегти наявне господарське використання, яке (як виявилося) сприяє розвитку </w:t>
      </w:r>
      <w:r w:rsidRPr="000C67F1">
        <w:rPr>
          <w:rFonts w:ascii="Times New Roman" w:hAnsi="Times New Roman" w:cs="Times New Roman"/>
          <w:i/>
          <w:iCs/>
          <w:sz w:val="28"/>
          <w:szCs w:val="28"/>
        </w:rPr>
        <w:t>O</w:t>
      </w:r>
      <w:r>
        <w:rPr>
          <w:rFonts w:ascii="Times New Roman" w:hAnsi="Times New Roman" w:cs="Times New Roman"/>
          <w:i/>
          <w:iCs/>
          <w:sz w:val="28"/>
          <w:szCs w:val="28"/>
        </w:rPr>
        <w:t>.</w:t>
      </w:r>
      <w:r w:rsidRPr="000C67F1">
        <w:rPr>
          <w:rFonts w:ascii="Times New Roman" w:hAnsi="Times New Roman" w:cs="Times New Roman"/>
          <w:i/>
          <w:iCs/>
          <w:sz w:val="28"/>
          <w:szCs w:val="28"/>
        </w:rPr>
        <w:t>bouchenaum</w:t>
      </w:r>
      <w:r>
        <w:rPr>
          <w:rFonts w:ascii="Times New Roman" w:hAnsi="Times New Roman" w:cs="Times New Roman"/>
          <w:sz w:val="28"/>
          <w:szCs w:val="28"/>
        </w:rPr>
        <w:t xml:space="preserve">. </w:t>
      </w:r>
    </w:p>
    <w:sectPr w:rsidR="00BB5BEC" w:rsidSect="003C513F">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BEC" w:rsidRDefault="00BB5BEC" w:rsidP="005E2B79">
      <w:pPr>
        <w:spacing w:after="0" w:line="240" w:lineRule="auto"/>
      </w:pPr>
      <w:r>
        <w:separator/>
      </w:r>
    </w:p>
  </w:endnote>
  <w:endnote w:type="continuationSeparator" w:id="0">
    <w:p w:rsidR="00BB5BEC" w:rsidRDefault="00BB5BEC" w:rsidP="005E2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EC" w:rsidRPr="005E2B79" w:rsidRDefault="00BB5BEC">
    <w:pPr>
      <w:pStyle w:val="Footer"/>
      <w:rPr>
        <w:sz w:val="28"/>
        <w:szCs w:val="28"/>
      </w:rPr>
    </w:pPr>
    <w:r w:rsidRPr="005E2B79">
      <w:rPr>
        <w:sz w:val="28"/>
        <w:szCs w:val="28"/>
      </w:rPr>
      <w:t>Напрямок конференції: Сучасний стан вивчення міко- і фітобіоти природних та антропогенно змінених територій.</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BEC" w:rsidRDefault="00BB5BEC" w:rsidP="005E2B79">
      <w:pPr>
        <w:spacing w:after="0" w:line="240" w:lineRule="auto"/>
      </w:pPr>
      <w:r>
        <w:separator/>
      </w:r>
    </w:p>
  </w:footnote>
  <w:footnote w:type="continuationSeparator" w:id="0">
    <w:p w:rsidR="00BB5BEC" w:rsidRDefault="00BB5BEC" w:rsidP="005E2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93F66"/>
    <w:multiLevelType w:val="hybridMultilevel"/>
    <w:tmpl w:val="F3D2475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600"/>
    <w:rsid w:val="000A0CB1"/>
    <w:rsid w:val="000C67F1"/>
    <w:rsid w:val="000F5710"/>
    <w:rsid w:val="00130314"/>
    <w:rsid w:val="001628CD"/>
    <w:rsid w:val="001A484A"/>
    <w:rsid w:val="00274BD0"/>
    <w:rsid w:val="00297A8F"/>
    <w:rsid w:val="002A0565"/>
    <w:rsid w:val="002D6D7D"/>
    <w:rsid w:val="00302317"/>
    <w:rsid w:val="00350D61"/>
    <w:rsid w:val="003579EC"/>
    <w:rsid w:val="003A1952"/>
    <w:rsid w:val="003A29AA"/>
    <w:rsid w:val="003B79A6"/>
    <w:rsid w:val="003C513F"/>
    <w:rsid w:val="003D719E"/>
    <w:rsid w:val="003E24C6"/>
    <w:rsid w:val="00492891"/>
    <w:rsid w:val="004A077B"/>
    <w:rsid w:val="00504180"/>
    <w:rsid w:val="00525BAF"/>
    <w:rsid w:val="00531E3D"/>
    <w:rsid w:val="005322FB"/>
    <w:rsid w:val="0058000F"/>
    <w:rsid w:val="0058305D"/>
    <w:rsid w:val="005E2B79"/>
    <w:rsid w:val="005F79E4"/>
    <w:rsid w:val="005F7ED6"/>
    <w:rsid w:val="0061781A"/>
    <w:rsid w:val="00637CE0"/>
    <w:rsid w:val="006412B5"/>
    <w:rsid w:val="006A42E4"/>
    <w:rsid w:val="006E49FF"/>
    <w:rsid w:val="00722DA3"/>
    <w:rsid w:val="00736C61"/>
    <w:rsid w:val="0078228B"/>
    <w:rsid w:val="007C5DC1"/>
    <w:rsid w:val="00821052"/>
    <w:rsid w:val="008469C3"/>
    <w:rsid w:val="00874AF1"/>
    <w:rsid w:val="00887827"/>
    <w:rsid w:val="008A2600"/>
    <w:rsid w:val="008B4996"/>
    <w:rsid w:val="008E09F1"/>
    <w:rsid w:val="0092051C"/>
    <w:rsid w:val="00963116"/>
    <w:rsid w:val="009E689F"/>
    <w:rsid w:val="00A43F2D"/>
    <w:rsid w:val="00A5035F"/>
    <w:rsid w:val="00B05E6B"/>
    <w:rsid w:val="00B97173"/>
    <w:rsid w:val="00BB5BEC"/>
    <w:rsid w:val="00BC44E8"/>
    <w:rsid w:val="00C01C5D"/>
    <w:rsid w:val="00C416A1"/>
    <w:rsid w:val="00C53A81"/>
    <w:rsid w:val="00C64A71"/>
    <w:rsid w:val="00C761CC"/>
    <w:rsid w:val="00C772D8"/>
    <w:rsid w:val="00C953E8"/>
    <w:rsid w:val="00CA75CE"/>
    <w:rsid w:val="00CC1F4F"/>
    <w:rsid w:val="00D51F34"/>
    <w:rsid w:val="00D65659"/>
    <w:rsid w:val="00DB380A"/>
    <w:rsid w:val="00DC0C41"/>
    <w:rsid w:val="00DE7538"/>
    <w:rsid w:val="00E07FF7"/>
    <w:rsid w:val="00E32040"/>
    <w:rsid w:val="00E47929"/>
    <w:rsid w:val="00E7300B"/>
    <w:rsid w:val="00E731A3"/>
    <w:rsid w:val="00FC7E7F"/>
    <w:rsid w:val="00FE79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AA"/>
    <w:pPr>
      <w:spacing w:after="200" w:line="276" w:lineRule="auto"/>
    </w:pPr>
    <w:rPr>
      <w:rFonts w:cs="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72D8"/>
    <w:rPr>
      <w:color w:val="0000FF"/>
      <w:u w:val="single"/>
    </w:rPr>
  </w:style>
  <w:style w:type="character" w:customStyle="1" w:styleId="taxon-name">
    <w:name w:val="taxon-name"/>
    <w:basedOn w:val="DefaultParagraphFont"/>
    <w:uiPriority w:val="99"/>
    <w:rsid w:val="00C772D8"/>
  </w:style>
  <w:style w:type="paragraph" w:styleId="Header">
    <w:name w:val="header"/>
    <w:basedOn w:val="Normal"/>
    <w:link w:val="HeaderChar"/>
    <w:uiPriority w:val="99"/>
    <w:rsid w:val="005E2B7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E2B79"/>
  </w:style>
  <w:style w:type="paragraph" w:styleId="Footer">
    <w:name w:val="footer"/>
    <w:basedOn w:val="Normal"/>
    <w:link w:val="FooterChar"/>
    <w:uiPriority w:val="99"/>
    <w:rsid w:val="005E2B7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E2B79"/>
  </w:style>
</w:styles>
</file>

<file path=word/webSettings.xml><?xml version="1.0" encoding="utf-8"?>
<w:webSettings xmlns:r="http://schemas.openxmlformats.org/officeDocument/2006/relationships" xmlns:w="http://schemas.openxmlformats.org/wordprocessingml/2006/main">
  <w:divs>
    <w:div w:id="1814640422">
      <w:marLeft w:val="0"/>
      <w:marRight w:val="0"/>
      <w:marTop w:val="0"/>
      <w:marBottom w:val="0"/>
      <w:divBdr>
        <w:top w:val="none" w:sz="0" w:space="0" w:color="auto"/>
        <w:left w:val="none" w:sz="0" w:space="0" w:color="auto"/>
        <w:bottom w:val="none" w:sz="0" w:space="0" w:color="auto"/>
        <w:right w:val="none" w:sz="0" w:space="0" w:color="auto"/>
      </w:divBdr>
    </w:div>
    <w:div w:id="1814640423">
      <w:marLeft w:val="0"/>
      <w:marRight w:val="0"/>
      <w:marTop w:val="0"/>
      <w:marBottom w:val="0"/>
      <w:divBdr>
        <w:top w:val="none" w:sz="0" w:space="0" w:color="auto"/>
        <w:left w:val="none" w:sz="0" w:space="0" w:color="auto"/>
        <w:bottom w:val="none" w:sz="0" w:space="0" w:color="auto"/>
        <w:right w:val="none" w:sz="0" w:space="0" w:color="auto"/>
      </w:divBdr>
    </w:div>
    <w:div w:id="1814640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707</TotalTime>
  <Pages>2</Pages>
  <Words>584</Words>
  <Characters>3329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Коваленко</cp:lastModifiedBy>
  <cp:revision>9</cp:revision>
  <dcterms:created xsi:type="dcterms:W3CDTF">2017-09-24T15:18:00Z</dcterms:created>
  <dcterms:modified xsi:type="dcterms:W3CDTF">2017-12-13T12:31:00Z</dcterms:modified>
</cp:coreProperties>
</file>